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84DE" w14:textId="77777777" w:rsidR="007F66C8" w:rsidRPr="00E31A6F" w:rsidRDefault="007F66C8" w:rsidP="007F66C8">
      <w:pPr>
        <w:spacing w:after="0" w:line="240" w:lineRule="auto"/>
        <w:jc w:val="center"/>
        <w:rPr>
          <w:rFonts w:ascii="Times New Roman" w:hAnsi="Times New Roman" w:cs="Times New Roman"/>
          <w:b/>
          <w:bCs/>
          <w:sz w:val="24"/>
          <w:szCs w:val="24"/>
        </w:rPr>
      </w:pPr>
      <w:bookmarkStart w:id="0" w:name="_Hlk155099675"/>
      <w:r w:rsidRPr="00E31A6F">
        <w:rPr>
          <w:rFonts w:ascii="Times New Roman" w:hAnsi="Times New Roman" w:cs="Times New Roman"/>
          <w:b/>
          <w:bCs/>
          <w:sz w:val="24"/>
          <w:szCs w:val="24"/>
        </w:rPr>
        <w:t>Vabariigi Valitsuse korralduse „</w:t>
      </w:r>
      <w:bookmarkStart w:id="1" w:name="_Hlk225240730"/>
      <w:r w:rsidRPr="00E31A6F">
        <w:rPr>
          <w:rFonts w:ascii="Times New Roman" w:hAnsi="Times New Roman" w:cs="Times New Roman"/>
          <w:b/>
          <w:bCs/>
          <w:sz w:val="24"/>
          <w:szCs w:val="24"/>
        </w:rPr>
        <w:t>Euroopa Tsiviillennunduse Konverentsi bürood käsitleva konventsioon</w:t>
      </w:r>
      <w:bookmarkEnd w:id="1"/>
      <w:r w:rsidRPr="00E31A6F">
        <w:rPr>
          <w:rFonts w:ascii="Times New Roman" w:hAnsi="Times New Roman" w:cs="Times New Roman"/>
          <w:b/>
          <w:bCs/>
          <w:sz w:val="24"/>
          <w:szCs w:val="24"/>
        </w:rPr>
        <w:t>i</w:t>
      </w:r>
      <w:r>
        <w:rPr>
          <w:rFonts w:ascii="Times New Roman" w:hAnsi="Times New Roman" w:cs="Times New Roman"/>
          <w:b/>
          <w:bCs/>
          <w:sz w:val="24"/>
          <w:szCs w:val="24"/>
        </w:rPr>
        <w:t xml:space="preserve"> heakskiitmine ja volituse andmine“ eelnõu ja „</w:t>
      </w:r>
      <w:r w:rsidRPr="004B58A9">
        <w:rPr>
          <w:rFonts w:ascii="Times New Roman" w:hAnsi="Times New Roman" w:cs="Times New Roman"/>
          <w:b/>
          <w:bCs/>
          <w:sz w:val="24"/>
          <w:szCs w:val="24"/>
        </w:rPr>
        <w:t>Euroopa Tsiviillennunduse Konverentsi bürood käsitleva konventsiooni</w:t>
      </w:r>
      <w:r>
        <w:rPr>
          <w:rFonts w:ascii="Times New Roman" w:hAnsi="Times New Roman" w:cs="Times New Roman"/>
          <w:b/>
          <w:bCs/>
          <w:sz w:val="24"/>
          <w:szCs w:val="24"/>
        </w:rPr>
        <w:t xml:space="preserve"> ratifitseerimise seaduse“ eelnõu </w:t>
      </w:r>
      <w:r w:rsidRPr="00E31A6F">
        <w:rPr>
          <w:rFonts w:ascii="Times New Roman" w:hAnsi="Times New Roman" w:cs="Times New Roman"/>
          <w:b/>
          <w:bCs/>
          <w:sz w:val="24"/>
          <w:szCs w:val="24"/>
        </w:rPr>
        <w:t>seletuskiri</w:t>
      </w:r>
    </w:p>
    <w:p w14:paraId="5B01F989" w14:textId="77777777" w:rsidR="007F66C8" w:rsidRDefault="007F66C8" w:rsidP="007F66C8">
      <w:pPr>
        <w:spacing w:after="0" w:line="240" w:lineRule="auto"/>
        <w:jc w:val="both"/>
        <w:rPr>
          <w:rFonts w:ascii="Times New Roman" w:hAnsi="Times New Roman" w:cs="Times New Roman"/>
          <w:sz w:val="24"/>
          <w:szCs w:val="24"/>
        </w:rPr>
      </w:pPr>
    </w:p>
    <w:p w14:paraId="75CEE225" w14:textId="77777777" w:rsidR="007F66C8" w:rsidRPr="00B74F7A" w:rsidRDefault="007F66C8" w:rsidP="007F66C8">
      <w:pPr>
        <w:pStyle w:val="Loendilik"/>
        <w:numPr>
          <w:ilvl w:val="0"/>
          <w:numId w:val="1"/>
        </w:numPr>
        <w:spacing w:after="0" w:line="240" w:lineRule="auto"/>
        <w:jc w:val="both"/>
        <w:rPr>
          <w:rFonts w:ascii="Times New Roman" w:hAnsi="Times New Roman" w:cs="Times New Roman"/>
          <w:b/>
          <w:sz w:val="24"/>
          <w:szCs w:val="24"/>
        </w:rPr>
      </w:pPr>
      <w:r w:rsidRPr="00B74F7A">
        <w:rPr>
          <w:rFonts w:ascii="Times New Roman" w:hAnsi="Times New Roman" w:cs="Times New Roman"/>
          <w:b/>
          <w:sz w:val="24"/>
          <w:szCs w:val="24"/>
        </w:rPr>
        <w:t>Sissejuhatus</w:t>
      </w:r>
    </w:p>
    <w:p w14:paraId="1CC69C6E" w14:textId="77777777" w:rsidR="007F66C8" w:rsidRDefault="007F66C8" w:rsidP="007F66C8">
      <w:pPr>
        <w:spacing w:after="0" w:line="240" w:lineRule="auto"/>
        <w:jc w:val="both"/>
        <w:rPr>
          <w:rFonts w:ascii="Times New Roman" w:hAnsi="Times New Roman" w:cs="Times New Roman"/>
          <w:sz w:val="24"/>
          <w:szCs w:val="24"/>
        </w:rPr>
      </w:pPr>
      <w:bookmarkStart w:id="2" w:name="_Hlk181368505"/>
    </w:p>
    <w:p w14:paraId="0A6BEC86" w14:textId="77777777" w:rsidR="007F66C8" w:rsidRPr="005C00D2" w:rsidRDefault="007F66C8" w:rsidP="007F66C8">
      <w:pPr>
        <w:pStyle w:val="Loendilik"/>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Sisukokkuvõte</w:t>
      </w:r>
    </w:p>
    <w:p w14:paraId="695D8BDF" w14:textId="77777777" w:rsidR="007F66C8" w:rsidRDefault="007F66C8" w:rsidP="007F66C8">
      <w:pPr>
        <w:autoSpaceDE w:val="0"/>
        <w:autoSpaceDN w:val="0"/>
        <w:adjustRightInd w:val="0"/>
        <w:spacing w:after="0"/>
        <w:jc w:val="both"/>
        <w:rPr>
          <w:rFonts w:ascii="Times New Roman" w:hAnsi="Times New Roman"/>
          <w:sz w:val="24"/>
          <w:szCs w:val="24"/>
        </w:rPr>
      </w:pPr>
    </w:p>
    <w:p w14:paraId="44CBD6E2" w14:textId="77777777" w:rsidR="007F66C8" w:rsidRPr="00497C8E" w:rsidRDefault="007F66C8" w:rsidP="007F66C8">
      <w:pPr>
        <w:autoSpaceDE w:val="0"/>
        <w:autoSpaceDN w:val="0"/>
        <w:adjustRightInd w:val="0"/>
        <w:spacing w:after="0"/>
        <w:jc w:val="both"/>
        <w:rPr>
          <w:rFonts w:ascii="Times New Roman" w:hAnsi="Times New Roman"/>
          <w:sz w:val="24"/>
          <w:szCs w:val="24"/>
        </w:rPr>
      </w:pPr>
      <w:r w:rsidRPr="004B3B12">
        <w:rPr>
          <w:rFonts w:ascii="Times New Roman" w:hAnsi="Times New Roman"/>
          <w:sz w:val="24"/>
          <w:szCs w:val="24"/>
        </w:rPr>
        <w:t xml:space="preserve">Eelnõu kohaselt kiidab Vabariigi Valitsus heaks </w:t>
      </w:r>
      <w:r w:rsidRPr="00E31A6F">
        <w:rPr>
          <w:rFonts w:ascii="Times New Roman" w:hAnsi="Times New Roman" w:cs="Times New Roman"/>
          <w:sz w:val="24"/>
          <w:szCs w:val="24"/>
        </w:rPr>
        <w:t>Euroopa Tsiviillennunduse Konverentsi bürood käsitleva konventsiooni</w:t>
      </w:r>
      <w:r w:rsidRPr="004B3B12">
        <w:rPr>
          <w:rFonts w:ascii="Times New Roman" w:hAnsi="Times New Roman"/>
          <w:sz w:val="24"/>
          <w:szCs w:val="24"/>
        </w:rPr>
        <w:t xml:space="preserve"> </w:t>
      </w:r>
      <w:r>
        <w:rPr>
          <w:rFonts w:ascii="Times New Roman" w:hAnsi="Times New Roman"/>
          <w:sz w:val="24"/>
          <w:szCs w:val="24"/>
        </w:rPr>
        <w:t xml:space="preserve">(edaspidi </w:t>
      </w:r>
      <w:r w:rsidRPr="005C00D2">
        <w:rPr>
          <w:rFonts w:ascii="Times New Roman" w:hAnsi="Times New Roman"/>
          <w:i/>
          <w:iCs/>
          <w:sz w:val="24"/>
          <w:szCs w:val="24"/>
        </w:rPr>
        <w:t>konventsioon</w:t>
      </w:r>
      <w:r>
        <w:rPr>
          <w:rFonts w:ascii="Times New Roman" w:hAnsi="Times New Roman"/>
          <w:sz w:val="24"/>
          <w:szCs w:val="24"/>
        </w:rPr>
        <w:t xml:space="preserve">) </w:t>
      </w:r>
      <w:r w:rsidRPr="005C00D2">
        <w:rPr>
          <w:rFonts w:ascii="Times New Roman" w:hAnsi="Times New Roman"/>
          <w:sz w:val="24"/>
          <w:szCs w:val="24"/>
        </w:rPr>
        <w:t>eelnõu</w:t>
      </w:r>
      <w:r w:rsidRPr="004B3B12">
        <w:rPr>
          <w:rFonts w:ascii="Times New Roman" w:hAnsi="Times New Roman"/>
          <w:sz w:val="24"/>
          <w:szCs w:val="24"/>
        </w:rPr>
        <w:t xml:space="preserve"> ning volita</w:t>
      </w:r>
      <w:r>
        <w:rPr>
          <w:rFonts w:ascii="Times New Roman" w:hAnsi="Times New Roman"/>
          <w:sz w:val="24"/>
          <w:szCs w:val="24"/>
        </w:rPr>
        <w:t xml:space="preserve">b </w:t>
      </w:r>
      <w:r w:rsidRPr="000E1CE1">
        <w:rPr>
          <w:rFonts w:ascii="Times New Roman" w:hAnsi="Times New Roman"/>
          <w:sz w:val="24"/>
          <w:szCs w:val="24"/>
        </w:rPr>
        <w:t>Kliimaministeeriumi lennundusosakonna juhatajat</w:t>
      </w:r>
      <w:r w:rsidRPr="004B3B12">
        <w:rPr>
          <w:rFonts w:ascii="Times New Roman" w:hAnsi="Times New Roman"/>
          <w:sz w:val="24"/>
          <w:szCs w:val="24"/>
        </w:rPr>
        <w:t xml:space="preserve"> Eesti Vabariigi nimel lepingule alla kirjutama.</w:t>
      </w:r>
    </w:p>
    <w:p w14:paraId="5AFF7304" w14:textId="77777777" w:rsidR="007F66C8" w:rsidRDefault="007F66C8" w:rsidP="007F66C8">
      <w:pPr>
        <w:spacing w:after="0" w:line="240" w:lineRule="auto"/>
        <w:jc w:val="both"/>
        <w:rPr>
          <w:rFonts w:ascii="Times New Roman" w:hAnsi="Times New Roman" w:cs="Times New Roman"/>
          <w:sz w:val="24"/>
          <w:szCs w:val="24"/>
        </w:rPr>
      </w:pPr>
    </w:p>
    <w:p w14:paraId="14EC5545"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Eesti on Euroopa Tsiviillennunduse Konverentsi (ingl </w:t>
      </w:r>
      <w:proofErr w:type="spellStart"/>
      <w:r w:rsidRPr="004E4A0D">
        <w:rPr>
          <w:rFonts w:ascii="Times New Roman" w:hAnsi="Times New Roman" w:cs="Times New Roman"/>
          <w:sz w:val="24"/>
          <w:szCs w:val="24"/>
        </w:rPr>
        <w:t>European</w:t>
      </w:r>
      <w:proofErr w:type="spellEnd"/>
      <w:r w:rsidRPr="004E4A0D">
        <w:rPr>
          <w:rFonts w:ascii="Times New Roman" w:hAnsi="Times New Roman" w:cs="Times New Roman"/>
          <w:sz w:val="24"/>
          <w:szCs w:val="24"/>
        </w:rPr>
        <w:t xml:space="preserve"> </w:t>
      </w:r>
      <w:proofErr w:type="spellStart"/>
      <w:r w:rsidRPr="004E4A0D">
        <w:rPr>
          <w:rFonts w:ascii="Times New Roman" w:hAnsi="Times New Roman" w:cs="Times New Roman"/>
          <w:sz w:val="24"/>
          <w:szCs w:val="24"/>
        </w:rPr>
        <w:t>Civil</w:t>
      </w:r>
      <w:proofErr w:type="spellEnd"/>
      <w:r w:rsidRPr="004E4A0D">
        <w:rPr>
          <w:rFonts w:ascii="Times New Roman" w:hAnsi="Times New Roman" w:cs="Times New Roman"/>
          <w:sz w:val="24"/>
          <w:szCs w:val="24"/>
        </w:rPr>
        <w:t xml:space="preserve"> Aviation </w:t>
      </w:r>
      <w:proofErr w:type="spellStart"/>
      <w:r w:rsidRPr="004E4A0D">
        <w:rPr>
          <w:rFonts w:ascii="Times New Roman" w:hAnsi="Times New Roman" w:cs="Times New Roman"/>
          <w:sz w:val="24"/>
          <w:szCs w:val="24"/>
        </w:rPr>
        <w:t>Conference</w:t>
      </w:r>
      <w:proofErr w:type="spellEnd"/>
      <w:r>
        <w:rPr>
          <w:rFonts w:ascii="Times New Roman" w:hAnsi="Times New Roman" w:cs="Times New Roman"/>
          <w:sz w:val="24"/>
          <w:szCs w:val="24"/>
        </w:rPr>
        <w:t xml:space="preserve">, edaspidi </w:t>
      </w:r>
      <w:r w:rsidRPr="00F27A6D">
        <w:rPr>
          <w:rFonts w:ascii="Times New Roman" w:hAnsi="Times New Roman" w:cs="Times New Roman"/>
          <w:i/>
          <w:iCs/>
          <w:sz w:val="24"/>
          <w:szCs w:val="24"/>
        </w:rPr>
        <w:t>ECAC</w:t>
      </w:r>
      <w:r>
        <w:rPr>
          <w:rFonts w:ascii="Times New Roman" w:hAnsi="Times New Roman" w:cs="Times New Roman"/>
          <w:sz w:val="24"/>
          <w:szCs w:val="24"/>
        </w:rPr>
        <w:t xml:space="preserve">) liige alates 1995. aastast. ECAC eesmärk on </w:t>
      </w:r>
      <w:r w:rsidRPr="00333F67">
        <w:rPr>
          <w:rFonts w:ascii="Times New Roman" w:hAnsi="Times New Roman" w:cs="Times New Roman"/>
          <w:sz w:val="24"/>
          <w:szCs w:val="24"/>
        </w:rPr>
        <w:t xml:space="preserve">edendada ohutu, tõhusa ja jätkusuutliku Euroopa lennutranspordisüsteemi pidevat arengut. </w:t>
      </w:r>
      <w:r>
        <w:rPr>
          <w:rFonts w:ascii="Times New Roman" w:hAnsi="Times New Roman" w:cs="Times New Roman"/>
          <w:sz w:val="24"/>
          <w:szCs w:val="24"/>
        </w:rPr>
        <w:t>ECAC</w:t>
      </w:r>
      <w:r w:rsidRPr="00333F67">
        <w:rPr>
          <w:rFonts w:ascii="Times New Roman" w:hAnsi="Times New Roman" w:cs="Times New Roman"/>
          <w:sz w:val="24"/>
          <w:szCs w:val="24"/>
        </w:rPr>
        <w:t xml:space="preserve"> tegeleb nii Euroopa </w:t>
      </w:r>
      <w:proofErr w:type="spellStart"/>
      <w:r w:rsidRPr="00333F67">
        <w:rPr>
          <w:rFonts w:ascii="Times New Roman" w:hAnsi="Times New Roman" w:cs="Times New Roman"/>
          <w:sz w:val="24"/>
          <w:szCs w:val="24"/>
        </w:rPr>
        <w:t>siseküsimustega</w:t>
      </w:r>
      <w:proofErr w:type="spellEnd"/>
      <w:r w:rsidRPr="00333F67">
        <w:rPr>
          <w:rFonts w:ascii="Times New Roman" w:hAnsi="Times New Roman" w:cs="Times New Roman"/>
          <w:sz w:val="24"/>
          <w:szCs w:val="24"/>
        </w:rPr>
        <w:t xml:space="preserve"> kui ka Euroopa seisukohtadega ülemaailmsetel foorumitel, eelkõige Rahvusvahelise Tsiviillennunduse Organisatsiooni (</w:t>
      </w:r>
      <w:r>
        <w:rPr>
          <w:rFonts w:ascii="Times New Roman" w:hAnsi="Times New Roman" w:cs="Times New Roman"/>
          <w:sz w:val="24"/>
          <w:szCs w:val="24"/>
        </w:rPr>
        <w:t xml:space="preserve">ingl </w:t>
      </w:r>
      <w:r w:rsidRPr="004E4A0D">
        <w:rPr>
          <w:rFonts w:ascii="Times New Roman" w:hAnsi="Times New Roman" w:cs="Times New Roman"/>
          <w:sz w:val="24"/>
          <w:szCs w:val="24"/>
        </w:rPr>
        <w:t xml:space="preserve">International </w:t>
      </w:r>
      <w:proofErr w:type="spellStart"/>
      <w:r w:rsidRPr="004E4A0D">
        <w:rPr>
          <w:rFonts w:ascii="Times New Roman" w:hAnsi="Times New Roman" w:cs="Times New Roman"/>
          <w:sz w:val="24"/>
          <w:szCs w:val="24"/>
        </w:rPr>
        <w:t>Civil</w:t>
      </w:r>
      <w:proofErr w:type="spellEnd"/>
      <w:r w:rsidRPr="004E4A0D">
        <w:rPr>
          <w:rFonts w:ascii="Times New Roman" w:hAnsi="Times New Roman" w:cs="Times New Roman"/>
          <w:sz w:val="24"/>
          <w:szCs w:val="24"/>
        </w:rPr>
        <w:t xml:space="preserve"> Aviation</w:t>
      </w:r>
      <w:r w:rsidRPr="0060791D">
        <w:rPr>
          <w:rFonts w:ascii="Times New Roman" w:hAnsi="Times New Roman" w:cs="Times New Roman"/>
          <w:i/>
          <w:iCs/>
          <w:sz w:val="24"/>
          <w:szCs w:val="24"/>
        </w:rPr>
        <w:t xml:space="preserve"> </w:t>
      </w:r>
      <w:proofErr w:type="spellStart"/>
      <w:r w:rsidRPr="004E4A0D">
        <w:rPr>
          <w:rFonts w:ascii="Times New Roman" w:hAnsi="Times New Roman" w:cs="Times New Roman"/>
          <w:sz w:val="24"/>
          <w:szCs w:val="24"/>
        </w:rPr>
        <w:t>Organi</w:t>
      </w:r>
      <w:r>
        <w:rPr>
          <w:rFonts w:ascii="Times New Roman" w:hAnsi="Times New Roman" w:cs="Times New Roman"/>
          <w:sz w:val="24"/>
          <w:szCs w:val="24"/>
        </w:rPr>
        <w:t>s</w:t>
      </w:r>
      <w:r w:rsidRPr="004E4A0D">
        <w:rPr>
          <w:rFonts w:ascii="Times New Roman" w:hAnsi="Times New Roman" w:cs="Times New Roman"/>
          <w:sz w:val="24"/>
          <w:szCs w:val="24"/>
        </w:rPr>
        <w:t>ation</w:t>
      </w:r>
      <w:proofErr w:type="spellEnd"/>
      <w:r>
        <w:rPr>
          <w:rFonts w:ascii="Times New Roman" w:hAnsi="Times New Roman" w:cs="Times New Roman"/>
          <w:sz w:val="24"/>
          <w:szCs w:val="24"/>
        </w:rPr>
        <w:t xml:space="preserve">, edaspidi </w:t>
      </w:r>
      <w:r w:rsidRPr="00F27A6D">
        <w:rPr>
          <w:rFonts w:ascii="Times New Roman" w:hAnsi="Times New Roman" w:cs="Times New Roman"/>
          <w:i/>
          <w:iCs/>
          <w:sz w:val="24"/>
          <w:szCs w:val="24"/>
        </w:rPr>
        <w:t>ICAO</w:t>
      </w:r>
      <w:r w:rsidRPr="00333F67">
        <w:rPr>
          <w:rFonts w:ascii="Times New Roman" w:hAnsi="Times New Roman" w:cs="Times New Roman"/>
          <w:sz w:val="24"/>
          <w:szCs w:val="24"/>
        </w:rPr>
        <w:t>) käsitletavate küsimustega.</w:t>
      </w:r>
      <w:r>
        <w:rPr>
          <w:rFonts w:ascii="Times New Roman" w:hAnsi="Times New Roman" w:cs="Times New Roman"/>
          <w:sz w:val="24"/>
          <w:szCs w:val="24"/>
        </w:rPr>
        <w:t xml:space="preserve"> Teisisõnu: ECAC on ICAO piirkondlik koostöövorm Euroopas.</w:t>
      </w:r>
    </w:p>
    <w:p w14:paraId="498FF25C" w14:textId="77777777" w:rsidR="007F66C8" w:rsidRDefault="007F66C8" w:rsidP="007F66C8">
      <w:pPr>
        <w:spacing w:after="0" w:line="240" w:lineRule="auto"/>
        <w:jc w:val="both"/>
        <w:rPr>
          <w:rFonts w:ascii="Times New Roman" w:hAnsi="Times New Roman" w:cs="Times New Roman"/>
          <w:sz w:val="24"/>
          <w:szCs w:val="24"/>
        </w:rPr>
      </w:pPr>
    </w:p>
    <w:p w14:paraId="32519967"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ECAC toimib korraliste istungjärkude, erakorraliste kohtumiste ja ekspertide vaheliste tehniliste aruteludena kõikides lennunduse valdkondades, lennundusjulgestusest mehitamata lennunduseni. ECAC-d teenindab sekretariaat, mille asukoht on Prantsusmaal Pariisis. Eestit esindavad arutelude teema järgi Transpordiameti, Kliimaministeeriumi ning Ohutusjuurdluse Keskuse esindajad.</w:t>
      </w:r>
    </w:p>
    <w:p w14:paraId="7F76C00F" w14:textId="77777777" w:rsidR="007F66C8" w:rsidRDefault="007F66C8" w:rsidP="007F66C8">
      <w:pPr>
        <w:spacing w:after="0" w:line="240" w:lineRule="auto"/>
        <w:jc w:val="both"/>
        <w:rPr>
          <w:rFonts w:ascii="Times New Roman" w:hAnsi="Times New Roman" w:cs="Times New Roman"/>
          <w:sz w:val="24"/>
          <w:szCs w:val="24"/>
        </w:rPr>
      </w:pPr>
    </w:p>
    <w:p w14:paraId="09B2EFC5"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Lennundusalaseid konventsioone, standardeid, reegleid, protseduure ja tööjuhiseid jõustatakse ICAO kaudu, sh rakendavad neid kõik 193 liikmesriiki. Seetõttu seisneb ECAC peamine lisaväärtus Euroopa ühtsete seisukohtade kujundamises ja ICAO töösse integreerimises. Riikide piiratud ressurssidega ei oleks esindus ICAO tasemel piisav, kuid Euroopa ühise jõuna on ECAC peamisi valdkonna ohutuspoliitika kujundajaid.</w:t>
      </w:r>
    </w:p>
    <w:p w14:paraId="30A516D5" w14:textId="77777777" w:rsidR="007F66C8" w:rsidRPr="00ED2A37" w:rsidRDefault="007F66C8" w:rsidP="007F66C8">
      <w:pPr>
        <w:spacing w:after="0" w:line="240" w:lineRule="auto"/>
        <w:jc w:val="both"/>
        <w:rPr>
          <w:rFonts w:ascii="Times New Roman" w:hAnsi="Times New Roman" w:cs="Times New Roman"/>
          <w:sz w:val="24"/>
          <w:szCs w:val="24"/>
        </w:rPr>
      </w:pPr>
    </w:p>
    <w:p w14:paraId="4869C10B" w14:textId="77777777" w:rsidR="007F66C8" w:rsidRPr="00333F67"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ECAC sekretariaadi toimimist toetas k</w:t>
      </w:r>
      <w:r w:rsidRPr="00333F67">
        <w:rPr>
          <w:rFonts w:ascii="Times New Roman" w:hAnsi="Times New Roman" w:cs="Times New Roman"/>
          <w:sz w:val="24"/>
          <w:szCs w:val="24"/>
        </w:rPr>
        <w:t>uni 2020. aastani ICAO. See põhines 1969. aastal ICAO ja ECAC vahel sõlmitud lepingul</w:t>
      </w:r>
      <w:r>
        <w:rPr>
          <w:rStyle w:val="Allmrkuseviide"/>
          <w:rFonts w:ascii="Times New Roman" w:hAnsi="Times New Roman" w:cs="Times New Roman"/>
          <w:sz w:val="24"/>
          <w:szCs w:val="24"/>
        </w:rPr>
        <w:footnoteReference w:id="1"/>
      </w:r>
      <w:r w:rsidRPr="00333F67">
        <w:rPr>
          <w:rFonts w:ascii="Times New Roman" w:hAnsi="Times New Roman" w:cs="Times New Roman"/>
          <w:sz w:val="24"/>
          <w:szCs w:val="24"/>
        </w:rPr>
        <w:t>. ECAC pangakontod olid ICAO nimel ja ECAC töötajatel olid ICAO</w:t>
      </w:r>
      <w:r>
        <w:rPr>
          <w:rFonts w:ascii="Times New Roman" w:hAnsi="Times New Roman" w:cs="Times New Roman"/>
          <w:sz w:val="24"/>
          <w:szCs w:val="24"/>
        </w:rPr>
        <w:t>-</w:t>
      </w:r>
      <w:proofErr w:type="spellStart"/>
      <w:r w:rsidRPr="00333F67">
        <w:rPr>
          <w:rFonts w:ascii="Times New Roman" w:hAnsi="Times New Roman" w:cs="Times New Roman"/>
          <w:sz w:val="24"/>
          <w:szCs w:val="24"/>
        </w:rPr>
        <w:t>ga</w:t>
      </w:r>
      <w:proofErr w:type="spellEnd"/>
      <w:r w:rsidRPr="00333F67">
        <w:rPr>
          <w:rFonts w:ascii="Times New Roman" w:hAnsi="Times New Roman" w:cs="Times New Roman"/>
          <w:sz w:val="24"/>
          <w:szCs w:val="24"/>
        </w:rPr>
        <w:t xml:space="preserve"> sõlmitud töölepingud, nad värvati tööle ICAO menetluste kohaselt ja neile kehtisid ICAO pensionikokkulepped. 2015. aastal </w:t>
      </w:r>
      <w:r>
        <w:rPr>
          <w:rFonts w:ascii="Times New Roman" w:hAnsi="Times New Roman" w:cs="Times New Roman"/>
          <w:sz w:val="24"/>
          <w:szCs w:val="24"/>
        </w:rPr>
        <w:t>see korraldus</w:t>
      </w:r>
      <w:r w:rsidRPr="00333F67">
        <w:rPr>
          <w:rFonts w:ascii="Times New Roman" w:hAnsi="Times New Roman" w:cs="Times New Roman"/>
          <w:sz w:val="24"/>
          <w:szCs w:val="24"/>
        </w:rPr>
        <w:t xml:space="preserve"> ICAO</w:t>
      </w:r>
      <w:r>
        <w:rPr>
          <w:rFonts w:ascii="Times New Roman" w:hAnsi="Times New Roman" w:cs="Times New Roman"/>
          <w:sz w:val="24"/>
          <w:szCs w:val="24"/>
        </w:rPr>
        <w:t xml:space="preserve"> survel muutus ja ICAO kui organisatsioon lõpetas senised tööalased kokkulepped</w:t>
      </w:r>
      <w:r w:rsidRPr="00333F67">
        <w:rPr>
          <w:rFonts w:ascii="Times New Roman" w:hAnsi="Times New Roman" w:cs="Times New Roman"/>
          <w:sz w:val="24"/>
          <w:szCs w:val="24"/>
        </w:rPr>
        <w:t>.</w:t>
      </w:r>
    </w:p>
    <w:p w14:paraId="1C1FB0C5" w14:textId="77777777" w:rsidR="007F66C8" w:rsidRPr="00333F67" w:rsidRDefault="007F66C8" w:rsidP="007F66C8">
      <w:pPr>
        <w:spacing w:after="0" w:line="240" w:lineRule="auto"/>
        <w:jc w:val="both"/>
        <w:rPr>
          <w:rFonts w:ascii="Times New Roman" w:hAnsi="Times New Roman" w:cs="Times New Roman"/>
          <w:sz w:val="24"/>
          <w:szCs w:val="24"/>
        </w:rPr>
      </w:pPr>
    </w:p>
    <w:p w14:paraId="06CD2D04" w14:textId="77777777" w:rsidR="007F66C8" w:rsidRPr="00333F67" w:rsidRDefault="007F66C8" w:rsidP="007F66C8">
      <w:pPr>
        <w:spacing w:after="0" w:line="240" w:lineRule="auto"/>
        <w:jc w:val="both"/>
        <w:rPr>
          <w:rFonts w:ascii="Times New Roman" w:hAnsi="Times New Roman" w:cs="Times New Roman"/>
          <w:sz w:val="24"/>
          <w:szCs w:val="24"/>
        </w:rPr>
      </w:pPr>
      <w:r w:rsidRPr="00333F67">
        <w:rPr>
          <w:rFonts w:ascii="Times New Roman" w:hAnsi="Times New Roman" w:cs="Times New Roman"/>
          <w:sz w:val="24"/>
          <w:szCs w:val="24"/>
        </w:rPr>
        <w:t xml:space="preserve">2019. aastal </w:t>
      </w:r>
      <w:r>
        <w:rPr>
          <w:rFonts w:ascii="Times New Roman" w:hAnsi="Times New Roman" w:cs="Times New Roman"/>
          <w:sz w:val="24"/>
          <w:szCs w:val="24"/>
        </w:rPr>
        <w:t>otsustasid</w:t>
      </w:r>
      <w:r w:rsidRPr="00333F67">
        <w:rPr>
          <w:rFonts w:ascii="Times New Roman" w:hAnsi="Times New Roman" w:cs="Times New Roman"/>
          <w:sz w:val="24"/>
          <w:szCs w:val="24"/>
        </w:rPr>
        <w:t xml:space="preserve"> ECAC liikmesrii</w:t>
      </w:r>
      <w:r>
        <w:rPr>
          <w:rFonts w:ascii="Times New Roman" w:hAnsi="Times New Roman" w:cs="Times New Roman"/>
          <w:sz w:val="24"/>
          <w:szCs w:val="24"/>
        </w:rPr>
        <w:t>gid ühiselt uue</w:t>
      </w:r>
      <w:r w:rsidRPr="00333F67">
        <w:rPr>
          <w:rFonts w:ascii="Times New Roman" w:hAnsi="Times New Roman" w:cs="Times New Roman"/>
          <w:sz w:val="24"/>
          <w:szCs w:val="24"/>
        </w:rPr>
        <w:t xml:space="preserve"> rahvusvaheli</w:t>
      </w:r>
      <w:r>
        <w:rPr>
          <w:rFonts w:ascii="Times New Roman" w:hAnsi="Times New Roman" w:cs="Times New Roman"/>
          <w:sz w:val="24"/>
          <w:szCs w:val="24"/>
        </w:rPr>
        <w:t>se</w:t>
      </w:r>
      <w:r w:rsidRPr="00333F67">
        <w:rPr>
          <w:rFonts w:ascii="Times New Roman" w:hAnsi="Times New Roman" w:cs="Times New Roman"/>
          <w:sz w:val="24"/>
          <w:szCs w:val="24"/>
        </w:rPr>
        <w:t xml:space="preserve"> leping</w:t>
      </w:r>
      <w:r>
        <w:rPr>
          <w:rFonts w:ascii="Times New Roman" w:hAnsi="Times New Roman" w:cs="Times New Roman"/>
          <w:sz w:val="24"/>
          <w:szCs w:val="24"/>
        </w:rPr>
        <w:t>u kasuks, mis</w:t>
      </w:r>
      <w:r w:rsidRPr="00333F67">
        <w:rPr>
          <w:rFonts w:ascii="Times New Roman" w:hAnsi="Times New Roman" w:cs="Times New Roman"/>
          <w:sz w:val="24"/>
          <w:szCs w:val="24"/>
        </w:rPr>
        <w:t xml:space="preserve"> oleks ECAC haldamise</w:t>
      </w:r>
      <w:r>
        <w:rPr>
          <w:rFonts w:ascii="Times New Roman" w:hAnsi="Times New Roman" w:cs="Times New Roman"/>
          <w:sz w:val="24"/>
          <w:szCs w:val="24"/>
        </w:rPr>
        <w:t>ks ja töösuhete</w:t>
      </w:r>
      <w:r w:rsidRPr="00333F67">
        <w:rPr>
          <w:rFonts w:ascii="Times New Roman" w:hAnsi="Times New Roman" w:cs="Times New Roman"/>
          <w:sz w:val="24"/>
          <w:szCs w:val="24"/>
        </w:rPr>
        <w:t xml:space="preserve"> korraldamiseks kõige jätkusuutlikum pikaajaline lahendus</w:t>
      </w:r>
      <w:r>
        <w:rPr>
          <w:rFonts w:ascii="Times New Roman" w:hAnsi="Times New Roman" w:cs="Times New Roman"/>
          <w:sz w:val="24"/>
          <w:szCs w:val="24"/>
        </w:rPr>
        <w:t xml:space="preserve">. Vahepealseks perioodiks </w:t>
      </w:r>
      <w:proofErr w:type="spellStart"/>
      <w:r>
        <w:rPr>
          <w:rFonts w:ascii="Times New Roman" w:hAnsi="Times New Roman" w:cs="Times New Roman"/>
          <w:sz w:val="24"/>
          <w:szCs w:val="24"/>
        </w:rPr>
        <w:t>välis</w:t>
      </w:r>
      <w:r w:rsidRPr="00333F67">
        <w:rPr>
          <w:rFonts w:ascii="Times New Roman" w:hAnsi="Times New Roman" w:cs="Times New Roman"/>
          <w:sz w:val="24"/>
          <w:szCs w:val="24"/>
        </w:rPr>
        <w:t>lepingu</w:t>
      </w:r>
      <w:proofErr w:type="spellEnd"/>
      <w:r w:rsidRPr="00333F67">
        <w:rPr>
          <w:rFonts w:ascii="Times New Roman" w:hAnsi="Times New Roman" w:cs="Times New Roman"/>
          <w:sz w:val="24"/>
          <w:szCs w:val="24"/>
        </w:rPr>
        <w:t xml:space="preserve"> ettevalmistamise ja jõustumise aja</w:t>
      </w:r>
      <w:r>
        <w:rPr>
          <w:rFonts w:ascii="Times New Roman" w:hAnsi="Times New Roman" w:cs="Times New Roman"/>
          <w:sz w:val="24"/>
          <w:szCs w:val="24"/>
        </w:rPr>
        <w:t>ks</w:t>
      </w:r>
      <w:r w:rsidRPr="00333F67">
        <w:rPr>
          <w:rFonts w:ascii="Times New Roman" w:hAnsi="Times New Roman" w:cs="Times New Roman"/>
          <w:sz w:val="24"/>
          <w:szCs w:val="24"/>
        </w:rPr>
        <w:t xml:space="preserve"> oli vaja leida kiireid </w:t>
      </w:r>
      <w:r>
        <w:rPr>
          <w:rFonts w:ascii="Times New Roman" w:hAnsi="Times New Roman" w:cs="Times New Roman"/>
          <w:sz w:val="24"/>
          <w:szCs w:val="24"/>
        </w:rPr>
        <w:t xml:space="preserve">alternatiivseid </w:t>
      </w:r>
      <w:r w:rsidRPr="00333F67">
        <w:rPr>
          <w:rFonts w:ascii="Times New Roman" w:hAnsi="Times New Roman" w:cs="Times New Roman"/>
          <w:sz w:val="24"/>
          <w:szCs w:val="24"/>
        </w:rPr>
        <w:t>lahendusi. Kui ICAO 2020. aastal leping</w:t>
      </w:r>
      <w:r>
        <w:rPr>
          <w:rFonts w:ascii="Times New Roman" w:hAnsi="Times New Roman" w:cs="Times New Roman"/>
          <w:sz w:val="24"/>
          <w:szCs w:val="24"/>
        </w:rPr>
        <w:t>u</w:t>
      </w:r>
      <w:r w:rsidRPr="00AF5CAC">
        <w:rPr>
          <w:rFonts w:ascii="Times New Roman" w:hAnsi="Times New Roman" w:cs="Times New Roman"/>
          <w:sz w:val="24"/>
          <w:szCs w:val="24"/>
        </w:rPr>
        <w:t xml:space="preserve"> </w:t>
      </w:r>
      <w:r w:rsidRPr="00333F67">
        <w:rPr>
          <w:rFonts w:ascii="Times New Roman" w:hAnsi="Times New Roman" w:cs="Times New Roman"/>
          <w:sz w:val="24"/>
          <w:szCs w:val="24"/>
        </w:rPr>
        <w:t>lõpetas, sõlmis ECAC haldusteenuste lepingu</w:t>
      </w:r>
      <w:r>
        <w:rPr>
          <w:rStyle w:val="Allmrkuseviide"/>
          <w:rFonts w:ascii="Times New Roman" w:hAnsi="Times New Roman" w:cs="Times New Roman"/>
          <w:sz w:val="24"/>
          <w:szCs w:val="24"/>
        </w:rPr>
        <w:footnoteReference w:id="2"/>
      </w:r>
      <w:r w:rsidRPr="00333F67">
        <w:rPr>
          <w:rFonts w:ascii="Times New Roman" w:hAnsi="Times New Roman" w:cs="Times New Roman"/>
          <w:sz w:val="24"/>
          <w:szCs w:val="24"/>
        </w:rPr>
        <w:t xml:space="preserve"> Euroopa Lennuliikluse Ohutuse Organisatsiooniga (</w:t>
      </w:r>
      <w:r>
        <w:rPr>
          <w:rFonts w:ascii="Times New Roman" w:hAnsi="Times New Roman" w:cs="Times New Roman"/>
          <w:sz w:val="24"/>
          <w:szCs w:val="24"/>
        </w:rPr>
        <w:t xml:space="preserve">edaspidi </w:t>
      </w:r>
      <w:proofErr w:type="spellStart"/>
      <w:r w:rsidRPr="004E4A0D">
        <w:rPr>
          <w:rFonts w:ascii="Times New Roman" w:hAnsi="Times New Roman" w:cs="Times New Roman"/>
          <w:sz w:val="24"/>
          <w:szCs w:val="24"/>
        </w:rPr>
        <w:t>Eurocontrol</w:t>
      </w:r>
      <w:proofErr w:type="spellEnd"/>
      <w:r w:rsidRPr="00140F30">
        <w:rPr>
          <w:rFonts w:ascii="Times New Roman" w:hAnsi="Times New Roman" w:cs="Times New Roman"/>
          <w:sz w:val="24"/>
          <w:szCs w:val="24"/>
        </w:rPr>
        <w:t>)</w:t>
      </w:r>
      <w:r w:rsidRPr="00333F67">
        <w:rPr>
          <w:rFonts w:ascii="Times New Roman" w:hAnsi="Times New Roman" w:cs="Times New Roman"/>
          <w:sz w:val="24"/>
          <w:szCs w:val="24"/>
        </w:rPr>
        <w:t>. Leping hõlmab eelkõige personali</w:t>
      </w:r>
      <w:r>
        <w:rPr>
          <w:rFonts w:ascii="Times New Roman" w:hAnsi="Times New Roman" w:cs="Times New Roman"/>
          <w:sz w:val="24"/>
          <w:szCs w:val="24"/>
        </w:rPr>
        <w:t>-</w:t>
      </w:r>
      <w:r w:rsidRPr="00333F67">
        <w:rPr>
          <w:rFonts w:ascii="Times New Roman" w:hAnsi="Times New Roman" w:cs="Times New Roman"/>
          <w:sz w:val="24"/>
          <w:szCs w:val="24"/>
        </w:rPr>
        <w:t xml:space="preserve"> ja finantsjuhtimise teenuseid</w:t>
      </w:r>
      <w:r>
        <w:rPr>
          <w:rFonts w:ascii="Times New Roman" w:hAnsi="Times New Roman" w:cs="Times New Roman"/>
          <w:sz w:val="24"/>
          <w:szCs w:val="24"/>
        </w:rPr>
        <w:t xml:space="preserve"> ning see kehtib tänaseni.</w:t>
      </w:r>
    </w:p>
    <w:p w14:paraId="0844B5D1" w14:textId="77777777" w:rsidR="007F66C8" w:rsidRPr="00333F67" w:rsidRDefault="007F66C8" w:rsidP="007F66C8">
      <w:pPr>
        <w:spacing w:after="0" w:line="240" w:lineRule="auto"/>
        <w:jc w:val="both"/>
        <w:rPr>
          <w:rFonts w:ascii="Times New Roman" w:hAnsi="Times New Roman" w:cs="Times New Roman"/>
          <w:sz w:val="24"/>
          <w:szCs w:val="24"/>
        </w:rPr>
      </w:pPr>
    </w:p>
    <w:p w14:paraId="4EFFD1B7"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Liikmesriikide esindajatest koosnev </w:t>
      </w:r>
      <w:r w:rsidRPr="00333F67">
        <w:rPr>
          <w:rFonts w:ascii="Times New Roman" w:hAnsi="Times New Roman" w:cs="Times New Roman"/>
          <w:sz w:val="24"/>
          <w:szCs w:val="24"/>
        </w:rPr>
        <w:t>töörühm koosta</w:t>
      </w:r>
      <w:r>
        <w:rPr>
          <w:rFonts w:ascii="Times New Roman" w:hAnsi="Times New Roman" w:cs="Times New Roman"/>
          <w:sz w:val="24"/>
          <w:szCs w:val="24"/>
        </w:rPr>
        <w:t>s</w:t>
      </w:r>
      <w:r w:rsidRPr="00333F67">
        <w:rPr>
          <w:rFonts w:ascii="Times New Roman" w:hAnsi="Times New Roman" w:cs="Times New Roman"/>
          <w:sz w:val="24"/>
          <w:szCs w:val="24"/>
        </w:rPr>
        <w:t xml:space="preserve"> </w:t>
      </w:r>
      <w:r>
        <w:rPr>
          <w:rFonts w:ascii="Times New Roman" w:hAnsi="Times New Roman" w:cs="Times New Roman"/>
          <w:sz w:val="24"/>
          <w:szCs w:val="24"/>
        </w:rPr>
        <w:t>ECAC-d teenindavat bürood käsitleva konventsiooni eelnõu</w:t>
      </w:r>
      <w:r w:rsidRPr="00333F67">
        <w:rPr>
          <w:rFonts w:ascii="Times New Roman" w:hAnsi="Times New Roman" w:cs="Times New Roman"/>
          <w:sz w:val="24"/>
          <w:szCs w:val="24"/>
        </w:rPr>
        <w:t>, mis võimaldaks ECAC</w:t>
      </w:r>
      <w:r>
        <w:rPr>
          <w:rFonts w:ascii="Times New Roman" w:hAnsi="Times New Roman" w:cs="Times New Roman"/>
          <w:sz w:val="24"/>
          <w:szCs w:val="24"/>
        </w:rPr>
        <w:t>-</w:t>
      </w:r>
      <w:r w:rsidRPr="00333F67">
        <w:rPr>
          <w:rFonts w:ascii="Times New Roman" w:hAnsi="Times New Roman" w:cs="Times New Roman"/>
          <w:sz w:val="24"/>
          <w:szCs w:val="24"/>
        </w:rPr>
        <w:t xml:space="preserve">l korraldada oma </w:t>
      </w:r>
      <w:r>
        <w:rPr>
          <w:rFonts w:ascii="Times New Roman" w:hAnsi="Times New Roman" w:cs="Times New Roman"/>
          <w:sz w:val="24"/>
          <w:szCs w:val="24"/>
        </w:rPr>
        <w:t xml:space="preserve">tööd </w:t>
      </w:r>
      <w:r w:rsidRPr="00333F67">
        <w:rPr>
          <w:rFonts w:ascii="Times New Roman" w:hAnsi="Times New Roman" w:cs="Times New Roman"/>
          <w:sz w:val="24"/>
          <w:szCs w:val="24"/>
        </w:rPr>
        <w:t>iseseisvalt.</w:t>
      </w:r>
      <w:r>
        <w:rPr>
          <w:rFonts w:ascii="Times New Roman" w:hAnsi="Times New Roman" w:cs="Times New Roman"/>
          <w:sz w:val="24"/>
          <w:szCs w:val="24"/>
        </w:rPr>
        <w:t xml:space="preserve"> Kliimaministeerium koostöös Välisministeeriumiga osalesid konventsiooni </w:t>
      </w:r>
      <w:r w:rsidRPr="00333F67">
        <w:rPr>
          <w:rFonts w:ascii="Times New Roman" w:hAnsi="Times New Roman" w:cs="Times New Roman"/>
          <w:sz w:val="24"/>
          <w:szCs w:val="24"/>
        </w:rPr>
        <w:t>ettevalmistamises</w:t>
      </w:r>
      <w:r>
        <w:rPr>
          <w:rFonts w:ascii="Times New Roman" w:hAnsi="Times New Roman" w:cs="Times New Roman"/>
          <w:sz w:val="24"/>
          <w:szCs w:val="24"/>
        </w:rPr>
        <w:t xml:space="preserve">, sh lepiti konventsiooni tekstis kokku diplomaatilisel konverentsil 20–22. mail 2025. aastal Pariisis (edaspidi </w:t>
      </w:r>
      <w:r w:rsidRPr="00B914B8">
        <w:rPr>
          <w:rFonts w:ascii="Times New Roman" w:hAnsi="Times New Roman" w:cs="Times New Roman"/>
          <w:i/>
          <w:iCs/>
          <w:sz w:val="24"/>
          <w:szCs w:val="24"/>
        </w:rPr>
        <w:t>konverents</w:t>
      </w:r>
      <w:r>
        <w:rPr>
          <w:rFonts w:ascii="Times New Roman" w:hAnsi="Times New Roman" w:cs="Times New Roman"/>
          <w:sz w:val="24"/>
          <w:szCs w:val="24"/>
        </w:rPr>
        <w:t>)</w:t>
      </w:r>
      <w:r>
        <w:rPr>
          <w:rStyle w:val="Allmrkuseviide"/>
          <w:rFonts w:ascii="Times New Roman" w:hAnsi="Times New Roman" w:cs="Times New Roman"/>
          <w:sz w:val="24"/>
          <w:szCs w:val="24"/>
        </w:rPr>
        <w:footnoteReference w:id="3"/>
      </w:r>
      <w:r>
        <w:rPr>
          <w:rFonts w:ascii="Times New Roman" w:hAnsi="Times New Roman" w:cs="Times New Roman"/>
          <w:sz w:val="24"/>
          <w:szCs w:val="24"/>
        </w:rPr>
        <w:t>.</w:t>
      </w:r>
    </w:p>
    <w:p w14:paraId="471D3B90" w14:textId="77777777" w:rsidR="007F66C8" w:rsidRDefault="007F66C8" w:rsidP="007F66C8">
      <w:pPr>
        <w:spacing w:after="0" w:line="240" w:lineRule="auto"/>
        <w:jc w:val="both"/>
        <w:rPr>
          <w:rFonts w:ascii="Times New Roman" w:hAnsi="Times New Roman" w:cs="Times New Roman"/>
          <w:sz w:val="24"/>
          <w:szCs w:val="24"/>
        </w:rPr>
      </w:pPr>
    </w:p>
    <w:p w14:paraId="4782D43C"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Konventsioon jõustub osaliste suhtes pärast vähemalt kahekümne kahe liikmesriigi </w:t>
      </w:r>
      <w:r w:rsidRPr="00CC29EE">
        <w:rPr>
          <w:rFonts w:ascii="Times New Roman" w:hAnsi="Times New Roman" w:cs="Times New Roman"/>
          <w:sz w:val="24"/>
          <w:szCs w:val="24"/>
          <w:lang w:bidi="et-EE"/>
        </w:rPr>
        <w:t>ratifitseerimis- või heakskiitmisdokumen</w:t>
      </w:r>
      <w:r>
        <w:rPr>
          <w:rFonts w:ascii="Times New Roman" w:hAnsi="Times New Roman" w:cs="Times New Roman"/>
          <w:sz w:val="24"/>
          <w:szCs w:val="24"/>
          <w:lang w:bidi="et-EE"/>
        </w:rPr>
        <w:t>tide esitamisest kolme kuu jooksul. 17. märtsi 2026. a seisuga on konventsiooni heaks kiitnud 20 ECAC liikmesriiki.</w:t>
      </w:r>
    </w:p>
    <w:p w14:paraId="0114E23C" w14:textId="77777777" w:rsidR="007F66C8" w:rsidRDefault="007F66C8" w:rsidP="007F66C8">
      <w:pPr>
        <w:spacing w:after="0" w:line="240" w:lineRule="auto"/>
        <w:jc w:val="both"/>
        <w:rPr>
          <w:rFonts w:ascii="Times New Roman" w:hAnsi="Times New Roman" w:cs="Times New Roman"/>
          <w:sz w:val="24"/>
          <w:szCs w:val="24"/>
        </w:rPr>
      </w:pPr>
    </w:p>
    <w:p w14:paraId="1937C282" w14:textId="77777777" w:rsidR="007F66C8" w:rsidRDefault="007F66C8" w:rsidP="007F66C8">
      <w:pPr>
        <w:pStyle w:val="Loendilik"/>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3" w:name="_Hlk190348023"/>
      <w:r>
        <w:rPr>
          <w:rFonts w:ascii="Times New Roman" w:hAnsi="Times New Roman" w:cs="Times New Roman"/>
          <w:sz w:val="24"/>
          <w:szCs w:val="24"/>
        </w:rPr>
        <w:t>Eelnõu ettevalmistajad</w:t>
      </w:r>
      <w:bookmarkEnd w:id="3"/>
    </w:p>
    <w:p w14:paraId="0B2DBD3D" w14:textId="77777777" w:rsidR="007F66C8" w:rsidRDefault="007F66C8" w:rsidP="007F66C8">
      <w:pPr>
        <w:spacing w:after="0" w:line="240" w:lineRule="auto"/>
        <w:jc w:val="both"/>
        <w:rPr>
          <w:rFonts w:ascii="Times New Roman" w:hAnsi="Times New Roman" w:cs="Times New Roman"/>
          <w:sz w:val="24"/>
          <w:szCs w:val="24"/>
        </w:rPr>
      </w:pPr>
    </w:p>
    <w:p w14:paraId="74C17B20" w14:textId="77777777" w:rsidR="007F66C8" w:rsidRDefault="007F66C8" w:rsidP="007F66C8">
      <w:pPr>
        <w:pStyle w:val="Vahedeta"/>
        <w:jc w:val="both"/>
        <w:rPr>
          <w:rFonts w:ascii="Times New Roman" w:hAnsi="Times New Roman" w:cs="Times New Roman"/>
          <w:sz w:val="24"/>
          <w:szCs w:val="24"/>
        </w:rPr>
      </w:pPr>
      <w:r>
        <w:rPr>
          <w:rFonts w:ascii="Times New Roman" w:hAnsi="Times New Roman" w:cs="Times New Roman"/>
          <w:sz w:val="24"/>
          <w:szCs w:val="24"/>
        </w:rPr>
        <w:t>Seaduse ja korralduse</w:t>
      </w:r>
      <w:r w:rsidRPr="009B4554">
        <w:rPr>
          <w:rFonts w:ascii="Times New Roman" w:hAnsi="Times New Roman" w:cs="Times New Roman"/>
          <w:sz w:val="24"/>
          <w:szCs w:val="24"/>
        </w:rPr>
        <w:t xml:space="preserve"> eelnõu ning seletuskirja koosta</w:t>
      </w:r>
      <w:r>
        <w:rPr>
          <w:rFonts w:ascii="Times New Roman" w:hAnsi="Times New Roman" w:cs="Times New Roman"/>
          <w:sz w:val="24"/>
          <w:szCs w:val="24"/>
        </w:rPr>
        <w:t>s</w:t>
      </w:r>
      <w:r w:rsidRPr="009B4554">
        <w:rPr>
          <w:rFonts w:ascii="Times New Roman" w:hAnsi="Times New Roman" w:cs="Times New Roman"/>
          <w:sz w:val="24"/>
          <w:szCs w:val="24"/>
        </w:rPr>
        <w:t xml:space="preserve"> </w:t>
      </w:r>
      <w:r>
        <w:rPr>
          <w:rFonts w:ascii="Times New Roman" w:hAnsi="Times New Roman" w:cs="Times New Roman"/>
          <w:sz w:val="24"/>
          <w:szCs w:val="24"/>
        </w:rPr>
        <w:t>Kliimaministeeriumi</w:t>
      </w:r>
      <w:r w:rsidRPr="009B4554">
        <w:rPr>
          <w:rFonts w:ascii="Times New Roman" w:hAnsi="Times New Roman" w:cs="Times New Roman"/>
          <w:sz w:val="24"/>
          <w:szCs w:val="24"/>
        </w:rPr>
        <w:t xml:space="preserve"> </w:t>
      </w:r>
      <w:r>
        <w:rPr>
          <w:rFonts w:ascii="Times New Roman" w:hAnsi="Times New Roman" w:cs="Times New Roman"/>
          <w:sz w:val="24"/>
          <w:szCs w:val="24"/>
        </w:rPr>
        <w:t>lennundusosakonna</w:t>
      </w:r>
      <w:r w:rsidRPr="009B4554">
        <w:rPr>
          <w:rFonts w:ascii="Times New Roman" w:hAnsi="Times New Roman" w:cs="Times New Roman"/>
          <w:sz w:val="24"/>
          <w:szCs w:val="24"/>
        </w:rPr>
        <w:t xml:space="preserve"> juhataja </w:t>
      </w:r>
      <w:r>
        <w:rPr>
          <w:rFonts w:ascii="Times New Roman" w:hAnsi="Times New Roman" w:cs="Times New Roman"/>
          <w:sz w:val="24"/>
          <w:szCs w:val="24"/>
        </w:rPr>
        <w:t xml:space="preserve">Taivo Linnamägi (tel 639 7607, e-post </w:t>
      </w:r>
      <w:hyperlink r:id="rId8" w:history="1">
        <w:r w:rsidRPr="005D18E5">
          <w:rPr>
            <w:rStyle w:val="Hperlink"/>
            <w:rFonts w:ascii="Times New Roman" w:hAnsi="Times New Roman" w:cs="Times New Roman"/>
            <w:sz w:val="24"/>
            <w:szCs w:val="24"/>
          </w:rPr>
          <w:t>taivo.linnamagi@kliimaministeerium.ee</w:t>
        </w:r>
      </w:hyperlink>
      <w:r>
        <w:rPr>
          <w:rFonts w:ascii="Times New Roman" w:hAnsi="Times New Roman" w:cs="Times New Roman"/>
          <w:sz w:val="24"/>
          <w:szCs w:val="24"/>
        </w:rPr>
        <w:t xml:space="preserve">), </w:t>
      </w:r>
      <w:r w:rsidRPr="009B4554">
        <w:rPr>
          <w:rFonts w:ascii="Times New Roman" w:hAnsi="Times New Roman" w:cs="Times New Roman"/>
          <w:sz w:val="24"/>
          <w:szCs w:val="24"/>
        </w:rPr>
        <w:t>õigusekspertiisi te</w:t>
      </w:r>
      <w:r>
        <w:rPr>
          <w:rFonts w:ascii="Times New Roman" w:hAnsi="Times New Roman" w:cs="Times New Roman"/>
          <w:sz w:val="24"/>
          <w:szCs w:val="24"/>
        </w:rPr>
        <w:t>gi</w:t>
      </w:r>
      <w:r w:rsidRPr="009B4554">
        <w:rPr>
          <w:rFonts w:ascii="Times New Roman" w:hAnsi="Times New Roman" w:cs="Times New Roman"/>
          <w:sz w:val="24"/>
          <w:szCs w:val="24"/>
        </w:rPr>
        <w:t xml:space="preserve"> K</w:t>
      </w:r>
      <w:r>
        <w:rPr>
          <w:rFonts w:ascii="Times New Roman" w:hAnsi="Times New Roman" w:cs="Times New Roman"/>
          <w:sz w:val="24"/>
          <w:szCs w:val="24"/>
        </w:rPr>
        <w:t>liimaministeeriumi</w:t>
      </w:r>
      <w:r w:rsidRPr="009B4554">
        <w:rPr>
          <w:rFonts w:ascii="Times New Roman" w:hAnsi="Times New Roman" w:cs="Times New Roman"/>
          <w:sz w:val="24"/>
          <w:szCs w:val="24"/>
        </w:rPr>
        <w:t xml:space="preserve"> õigusosakonna </w:t>
      </w:r>
      <w:r w:rsidRPr="001C3230">
        <w:rPr>
          <w:rFonts w:ascii="Times New Roman" w:hAnsi="Times New Roman" w:cs="Times New Roman"/>
          <w:sz w:val="24"/>
          <w:szCs w:val="24"/>
        </w:rPr>
        <w:t xml:space="preserve">nõunik </w:t>
      </w:r>
      <w:r>
        <w:rPr>
          <w:rFonts w:ascii="Times New Roman" w:hAnsi="Times New Roman" w:cs="Times New Roman"/>
          <w:sz w:val="24"/>
          <w:szCs w:val="24"/>
        </w:rPr>
        <w:t>Mari-Liis Kupri</w:t>
      </w:r>
      <w:r w:rsidRPr="007563EB">
        <w:rPr>
          <w:rFonts w:ascii="Times New Roman" w:hAnsi="Times New Roman" w:cs="Times New Roman"/>
          <w:sz w:val="24"/>
          <w:szCs w:val="24"/>
        </w:rPr>
        <w:t xml:space="preserve"> (tel </w:t>
      </w:r>
      <w:r w:rsidRPr="004E4A0D">
        <w:rPr>
          <w:rFonts w:ascii="Times New Roman" w:hAnsi="Times New Roman" w:cs="Times New Roman"/>
          <w:sz w:val="24"/>
          <w:szCs w:val="24"/>
        </w:rPr>
        <w:t>626</w:t>
      </w:r>
      <w:r>
        <w:rPr>
          <w:rFonts w:ascii="Times New Roman" w:hAnsi="Times New Roman" w:cs="Times New Roman"/>
          <w:sz w:val="24"/>
          <w:szCs w:val="24"/>
        </w:rPr>
        <w:t xml:space="preserve"> </w:t>
      </w:r>
      <w:r w:rsidRPr="004E4A0D">
        <w:rPr>
          <w:rFonts w:ascii="Times New Roman" w:hAnsi="Times New Roman" w:cs="Times New Roman"/>
          <w:sz w:val="24"/>
          <w:szCs w:val="24"/>
        </w:rPr>
        <w:t>0717</w:t>
      </w:r>
      <w:r w:rsidRPr="007563EB">
        <w:rPr>
          <w:rFonts w:ascii="Times New Roman" w:hAnsi="Times New Roman" w:cs="Times New Roman"/>
          <w:sz w:val="24"/>
          <w:szCs w:val="24"/>
        </w:rPr>
        <w:t xml:space="preserve">, e-post </w:t>
      </w:r>
      <w:hyperlink r:id="rId9" w:history="1">
        <w:r w:rsidRPr="00635A4A">
          <w:rPr>
            <w:rStyle w:val="Hperlink"/>
            <w:rFonts w:ascii="Times New Roman" w:hAnsi="Times New Roman" w:cs="Times New Roman"/>
            <w:sz w:val="24"/>
            <w:szCs w:val="24"/>
          </w:rPr>
          <w:t>mari-liis.kupri@kliimaministeerium.ee</w:t>
        </w:r>
      </w:hyperlink>
      <w:r>
        <w:rPr>
          <w:rFonts w:ascii="Times New Roman" w:hAnsi="Times New Roman" w:cs="Times New Roman"/>
          <w:sz w:val="24"/>
          <w:szCs w:val="24"/>
        </w:rPr>
        <w:t xml:space="preserve">). Eelnõu ja seletuskirja on üle vaadanud Välisministeeriumi juriidilise osakonna rahvusvahelise õiguse büroo jurist Päivi Margna (tel </w:t>
      </w:r>
      <w:r w:rsidRPr="00ED2BFB">
        <w:rPr>
          <w:rFonts w:ascii="Times New Roman" w:hAnsi="Times New Roman" w:cs="Times New Roman"/>
          <w:sz w:val="24"/>
          <w:szCs w:val="24"/>
        </w:rPr>
        <w:t>637 7434</w:t>
      </w:r>
      <w:r>
        <w:rPr>
          <w:rFonts w:ascii="Times New Roman" w:hAnsi="Times New Roman" w:cs="Times New Roman"/>
          <w:sz w:val="24"/>
          <w:szCs w:val="24"/>
        </w:rPr>
        <w:t xml:space="preserve">, e-post </w:t>
      </w:r>
      <w:hyperlink r:id="rId10" w:history="1">
        <w:r>
          <w:rPr>
            <w:rStyle w:val="Hperlink"/>
            <w:rFonts w:ascii="Times New Roman" w:hAnsi="Times New Roman" w:cs="Times New Roman"/>
            <w:sz w:val="24"/>
            <w:szCs w:val="24"/>
          </w:rPr>
          <w:t>paivi.margna@mfa.ee</w:t>
        </w:r>
      </w:hyperlink>
      <w:r>
        <w:rPr>
          <w:rFonts w:ascii="Times New Roman" w:hAnsi="Times New Roman" w:cs="Times New Roman"/>
          <w:sz w:val="24"/>
          <w:szCs w:val="24"/>
        </w:rPr>
        <w:t xml:space="preserve">). </w:t>
      </w:r>
      <w:r w:rsidRPr="00707FCC">
        <w:rPr>
          <w:rFonts w:ascii="Times New Roman" w:hAnsi="Times New Roman" w:cs="Times New Roman"/>
          <w:sz w:val="24"/>
          <w:szCs w:val="24"/>
        </w:rPr>
        <w:t>Eelnõu ja seletuskirja on keeleliselt toimetanud</w:t>
      </w:r>
      <w:r>
        <w:rPr>
          <w:rFonts w:ascii="Times New Roman" w:hAnsi="Times New Roman" w:cs="Times New Roman"/>
          <w:sz w:val="24"/>
          <w:szCs w:val="24"/>
        </w:rPr>
        <w:t xml:space="preserve"> Justiits- ja Digiministeeriumi õigusloome korralduse talituse keeletoimetaja Aili Sandre (e-post </w:t>
      </w:r>
      <w:hyperlink r:id="rId11" w:history="1">
        <w:r w:rsidRPr="00635A4A">
          <w:rPr>
            <w:rStyle w:val="Hperlink"/>
            <w:rFonts w:ascii="Times New Roman" w:hAnsi="Times New Roman" w:cs="Times New Roman"/>
            <w:sz w:val="24"/>
            <w:szCs w:val="24"/>
          </w:rPr>
          <w:t>aili.sandre@justdigi.ee</w:t>
        </w:r>
      </w:hyperlink>
      <w:r>
        <w:rPr>
          <w:rFonts w:ascii="Times New Roman" w:hAnsi="Times New Roman" w:cs="Times New Roman"/>
          <w:sz w:val="24"/>
          <w:szCs w:val="24"/>
        </w:rPr>
        <w:t>).</w:t>
      </w:r>
    </w:p>
    <w:p w14:paraId="3D9D7865" w14:textId="77777777" w:rsidR="007F66C8" w:rsidRDefault="007F66C8" w:rsidP="007F66C8">
      <w:pPr>
        <w:spacing w:after="0" w:line="240" w:lineRule="auto"/>
        <w:jc w:val="both"/>
        <w:rPr>
          <w:rFonts w:ascii="Times New Roman" w:hAnsi="Times New Roman" w:cs="Times New Roman"/>
          <w:sz w:val="24"/>
          <w:szCs w:val="24"/>
        </w:rPr>
      </w:pPr>
    </w:p>
    <w:p w14:paraId="5D207D00" w14:textId="77777777" w:rsidR="007F66C8" w:rsidRPr="00ED2BFB" w:rsidRDefault="007F66C8" w:rsidP="007F66C8">
      <w:pPr>
        <w:pStyle w:val="Loendilik"/>
        <w:numPr>
          <w:ilvl w:val="1"/>
          <w:numId w:val="1"/>
        </w:numPr>
        <w:spacing w:after="0" w:line="240" w:lineRule="auto"/>
        <w:jc w:val="both"/>
        <w:rPr>
          <w:rFonts w:ascii="Times New Roman" w:hAnsi="Times New Roman" w:cs="Times New Roman"/>
          <w:b/>
          <w:bCs/>
          <w:sz w:val="24"/>
          <w:szCs w:val="24"/>
        </w:rPr>
      </w:pPr>
      <w:r w:rsidRPr="00ED2BFB">
        <w:rPr>
          <w:rFonts w:ascii="Times New Roman" w:hAnsi="Times New Roman" w:cs="Times New Roman"/>
          <w:b/>
          <w:bCs/>
          <w:sz w:val="24"/>
          <w:szCs w:val="24"/>
        </w:rPr>
        <w:t xml:space="preserve"> Märkused</w:t>
      </w:r>
    </w:p>
    <w:p w14:paraId="42685FB0" w14:textId="77777777" w:rsidR="007F66C8" w:rsidRDefault="007F66C8" w:rsidP="007F66C8">
      <w:pPr>
        <w:spacing w:after="0" w:line="240" w:lineRule="auto"/>
        <w:jc w:val="both"/>
        <w:rPr>
          <w:rFonts w:ascii="Times New Roman" w:hAnsi="Times New Roman" w:cs="Times New Roman"/>
          <w:sz w:val="24"/>
          <w:szCs w:val="24"/>
        </w:rPr>
      </w:pPr>
    </w:p>
    <w:p w14:paraId="392BB1FD" w14:textId="77777777" w:rsidR="007F66C8" w:rsidRDefault="007F66C8" w:rsidP="007F66C8">
      <w:pPr>
        <w:spacing w:after="0" w:line="240" w:lineRule="auto"/>
        <w:jc w:val="both"/>
        <w:rPr>
          <w:rFonts w:ascii="Times New Roman" w:hAnsi="Times New Roman" w:cs="Times New Roman"/>
          <w:sz w:val="24"/>
          <w:szCs w:val="24"/>
        </w:rPr>
      </w:pPr>
      <w:r w:rsidRPr="002D3D88">
        <w:rPr>
          <w:rFonts w:ascii="Times New Roman" w:hAnsi="Times New Roman" w:cs="Times New Roman"/>
          <w:sz w:val="24"/>
          <w:szCs w:val="24"/>
        </w:rPr>
        <w:t xml:space="preserve">Eelnõu ei ole seotud muu menetluses oleva eelnõuga, Euroopa Liidu (edaspidi </w:t>
      </w:r>
      <w:r>
        <w:rPr>
          <w:rFonts w:ascii="Times New Roman" w:hAnsi="Times New Roman" w:cs="Times New Roman"/>
          <w:sz w:val="24"/>
          <w:szCs w:val="24"/>
        </w:rPr>
        <w:t xml:space="preserve">ka </w:t>
      </w:r>
      <w:r w:rsidRPr="0060791D">
        <w:rPr>
          <w:rFonts w:ascii="Times New Roman" w:hAnsi="Times New Roman" w:cs="Times New Roman"/>
          <w:sz w:val="24"/>
          <w:szCs w:val="24"/>
        </w:rPr>
        <w:t>EL</w:t>
      </w:r>
      <w:r w:rsidRPr="002D3D88">
        <w:rPr>
          <w:rFonts w:ascii="Times New Roman" w:hAnsi="Times New Roman" w:cs="Times New Roman"/>
          <w:sz w:val="24"/>
          <w:szCs w:val="24"/>
        </w:rPr>
        <w:t>) õiguse rakendamisega ega Vabariigi Valitsuse tegevusprogrammiga.</w:t>
      </w:r>
    </w:p>
    <w:p w14:paraId="5C580296" w14:textId="77777777" w:rsidR="007F66C8" w:rsidRDefault="007F66C8" w:rsidP="007F66C8">
      <w:pPr>
        <w:spacing w:after="0" w:line="240" w:lineRule="auto"/>
        <w:jc w:val="both"/>
        <w:rPr>
          <w:rFonts w:ascii="Times New Roman" w:hAnsi="Times New Roman" w:cs="Times New Roman"/>
          <w:sz w:val="24"/>
          <w:szCs w:val="24"/>
        </w:rPr>
      </w:pPr>
    </w:p>
    <w:p w14:paraId="37681FDE" w14:textId="77777777" w:rsidR="007F66C8" w:rsidRDefault="007F66C8" w:rsidP="007F66C8">
      <w:pPr>
        <w:spacing w:after="0" w:line="240" w:lineRule="auto"/>
        <w:jc w:val="both"/>
        <w:rPr>
          <w:rFonts w:ascii="Times New Roman" w:hAnsi="Times New Roman" w:cs="Times New Roman"/>
          <w:sz w:val="24"/>
          <w:szCs w:val="24"/>
        </w:rPr>
      </w:pPr>
      <w:r w:rsidRPr="002D3D88">
        <w:rPr>
          <w:rFonts w:ascii="Times New Roman" w:hAnsi="Times New Roman" w:cs="Times New Roman"/>
          <w:sz w:val="24"/>
          <w:szCs w:val="24"/>
        </w:rPr>
        <w:t xml:space="preserve">Eelnõu kohta ei ole koostatud väljatöötamiskavatsust, kuna see kuulub hea õigusloome ja normitehnika eeskirja </w:t>
      </w:r>
      <w:r w:rsidRPr="000F23CE">
        <w:rPr>
          <w:rFonts w:ascii="Times New Roman" w:hAnsi="Times New Roman" w:cs="Times New Roman"/>
          <w:sz w:val="24"/>
          <w:szCs w:val="24"/>
        </w:rPr>
        <w:t>§ 1 lõike 2 punktis 3 ette nähtud erandi alla</w:t>
      </w:r>
      <w:r w:rsidRPr="002D3D88">
        <w:rPr>
          <w:rFonts w:ascii="Times New Roman" w:hAnsi="Times New Roman" w:cs="Times New Roman"/>
          <w:sz w:val="24"/>
          <w:szCs w:val="24"/>
        </w:rPr>
        <w:t xml:space="preserve"> (tegemist on </w:t>
      </w:r>
      <w:proofErr w:type="spellStart"/>
      <w:r w:rsidRPr="002D3D88">
        <w:rPr>
          <w:rFonts w:ascii="Times New Roman" w:hAnsi="Times New Roman" w:cs="Times New Roman"/>
          <w:sz w:val="24"/>
          <w:szCs w:val="24"/>
        </w:rPr>
        <w:t>välislepingu</w:t>
      </w:r>
      <w:proofErr w:type="spellEnd"/>
      <w:r w:rsidRPr="002D3D88">
        <w:rPr>
          <w:rFonts w:ascii="Times New Roman" w:hAnsi="Times New Roman" w:cs="Times New Roman"/>
          <w:sz w:val="24"/>
          <w:szCs w:val="24"/>
        </w:rPr>
        <w:t xml:space="preserve"> </w:t>
      </w:r>
      <w:r>
        <w:rPr>
          <w:rFonts w:ascii="Times New Roman" w:hAnsi="Times New Roman" w:cs="Times New Roman"/>
          <w:sz w:val="24"/>
          <w:szCs w:val="24"/>
        </w:rPr>
        <w:t>sõlmimisega</w:t>
      </w:r>
      <w:r w:rsidRPr="002D3D88">
        <w:rPr>
          <w:rFonts w:ascii="Times New Roman" w:hAnsi="Times New Roman" w:cs="Times New Roman"/>
          <w:sz w:val="24"/>
          <w:szCs w:val="24"/>
        </w:rPr>
        <w:t>).</w:t>
      </w:r>
    </w:p>
    <w:p w14:paraId="309B464A" w14:textId="77777777" w:rsidR="007F66C8" w:rsidRDefault="007F66C8" w:rsidP="007F66C8">
      <w:pPr>
        <w:spacing w:after="0" w:line="240" w:lineRule="auto"/>
        <w:jc w:val="both"/>
        <w:rPr>
          <w:rFonts w:ascii="Times New Roman" w:hAnsi="Times New Roman" w:cs="Times New Roman"/>
          <w:sz w:val="24"/>
          <w:szCs w:val="24"/>
          <w:highlight w:val="yellow"/>
        </w:rPr>
      </w:pPr>
    </w:p>
    <w:p w14:paraId="4FE45907"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Konventsiooniga määratletakse ECAC büroo</w:t>
      </w:r>
      <w:r w:rsidRPr="00ED2A37">
        <w:rPr>
          <w:rFonts w:ascii="Times New Roman" w:hAnsi="Times New Roman" w:cs="Times New Roman"/>
          <w:sz w:val="24"/>
          <w:szCs w:val="24"/>
        </w:rPr>
        <w:t xml:space="preserve"> roll</w:t>
      </w:r>
      <w:r>
        <w:rPr>
          <w:rFonts w:ascii="Times New Roman" w:hAnsi="Times New Roman" w:cs="Times New Roman"/>
          <w:sz w:val="24"/>
          <w:szCs w:val="24"/>
        </w:rPr>
        <w:t xml:space="preserve">, mis teenindab </w:t>
      </w:r>
      <w:r w:rsidRPr="00ED2A37">
        <w:rPr>
          <w:rFonts w:ascii="Times New Roman" w:hAnsi="Times New Roman" w:cs="Times New Roman"/>
          <w:sz w:val="24"/>
          <w:szCs w:val="24"/>
        </w:rPr>
        <w:t>liikmesriike tsiviillennunduse peadirektorite vastu võetud otsuste täitmisel</w:t>
      </w:r>
      <w:r>
        <w:rPr>
          <w:rFonts w:ascii="Times New Roman" w:hAnsi="Times New Roman" w:cs="Times New Roman"/>
          <w:sz w:val="24"/>
          <w:szCs w:val="24"/>
        </w:rPr>
        <w:t xml:space="preserve">, arvestades mh </w:t>
      </w:r>
      <w:r w:rsidRPr="00ED2A37">
        <w:rPr>
          <w:rFonts w:ascii="Times New Roman" w:hAnsi="Times New Roman" w:cs="Times New Roman"/>
          <w:sz w:val="24"/>
          <w:szCs w:val="24"/>
        </w:rPr>
        <w:t>kolmeks aastaks koostatud tööprogramm</w:t>
      </w:r>
      <w:r>
        <w:rPr>
          <w:rFonts w:ascii="Times New Roman" w:hAnsi="Times New Roman" w:cs="Times New Roman"/>
          <w:sz w:val="24"/>
          <w:szCs w:val="24"/>
        </w:rPr>
        <w:t>i</w:t>
      </w:r>
      <w:r w:rsidRPr="00ED2A37">
        <w:rPr>
          <w:rFonts w:ascii="Times New Roman" w:hAnsi="Times New Roman" w:cs="Times New Roman"/>
          <w:sz w:val="24"/>
          <w:szCs w:val="24"/>
        </w:rPr>
        <w:t xml:space="preserve"> ja eelarve</w:t>
      </w:r>
      <w:r>
        <w:rPr>
          <w:rFonts w:ascii="Times New Roman" w:hAnsi="Times New Roman" w:cs="Times New Roman"/>
          <w:sz w:val="24"/>
          <w:szCs w:val="24"/>
        </w:rPr>
        <w:t>t</w:t>
      </w:r>
      <w:r w:rsidRPr="0031590C">
        <w:rPr>
          <w:rFonts w:ascii="Times New Roman" w:hAnsi="Times New Roman" w:cs="Times New Roman"/>
          <w:sz w:val="24"/>
          <w:szCs w:val="24"/>
        </w:rPr>
        <w:t>.</w:t>
      </w:r>
      <w:r>
        <w:rPr>
          <w:rFonts w:ascii="Times New Roman" w:hAnsi="Times New Roman" w:cs="Times New Roman"/>
          <w:sz w:val="24"/>
          <w:szCs w:val="24"/>
        </w:rPr>
        <w:t xml:space="preserve"> Konventsiooni ratifitseerimine ei too kaasa rahalisi kulusid.</w:t>
      </w:r>
    </w:p>
    <w:p w14:paraId="06383AB6" w14:textId="77777777" w:rsidR="007F66C8" w:rsidRPr="0031590C" w:rsidRDefault="007F66C8" w:rsidP="007F66C8">
      <w:pPr>
        <w:spacing w:after="0" w:line="240" w:lineRule="auto"/>
        <w:jc w:val="both"/>
        <w:rPr>
          <w:rFonts w:ascii="Times New Roman" w:hAnsi="Times New Roman" w:cs="Times New Roman"/>
          <w:sz w:val="24"/>
          <w:szCs w:val="24"/>
          <w:highlight w:val="yellow"/>
        </w:rPr>
      </w:pPr>
    </w:p>
    <w:p w14:paraId="36311170"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Konventsiooni osaliseks saamiseks </w:t>
      </w:r>
      <w:r w:rsidRPr="003029DB">
        <w:rPr>
          <w:rFonts w:ascii="Times New Roman" w:hAnsi="Times New Roman" w:cs="Times New Roman"/>
          <w:sz w:val="24"/>
          <w:szCs w:val="24"/>
        </w:rPr>
        <w:t xml:space="preserve">on vaja </w:t>
      </w:r>
      <w:r>
        <w:rPr>
          <w:rFonts w:ascii="Times New Roman" w:hAnsi="Times New Roman" w:cs="Times New Roman"/>
          <w:sz w:val="24"/>
          <w:szCs w:val="24"/>
        </w:rPr>
        <w:t>konventsioon</w:t>
      </w:r>
      <w:r w:rsidRPr="003029DB">
        <w:rPr>
          <w:rFonts w:ascii="Times New Roman" w:hAnsi="Times New Roman" w:cs="Times New Roman"/>
          <w:sz w:val="24"/>
          <w:szCs w:val="24"/>
        </w:rPr>
        <w:t xml:space="preserve"> ratifitseerida </w:t>
      </w:r>
      <w:proofErr w:type="spellStart"/>
      <w:r w:rsidRPr="003029DB">
        <w:rPr>
          <w:rFonts w:ascii="Times New Roman" w:hAnsi="Times New Roman" w:cs="Times New Roman"/>
          <w:sz w:val="24"/>
          <w:szCs w:val="24"/>
        </w:rPr>
        <w:t>välissuhtlemisseaduse</w:t>
      </w:r>
      <w:proofErr w:type="spellEnd"/>
      <w:r>
        <w:rPr>
          <w:rFonts w:ascii="Times New Roman" w:hAnsi="Times New Roman" w:cs="Times New Roman"/>
          <w:sz w:val="24"/>
          <w:szCs w:val="24"/>
        </w:rPr>
        <w:t xml:space="preserve"> (edaspidi </w:t>
      </w:r>
      <w:proofErr w:type="spellStart"/>
      <w:r w:rsidRPr="0060791D">
        <w:rPr>
          <w:rFonts w:ascii="Times New Roman" w:hAnsi="Times New Roman" w:cs="Times New Roman"/>
          <w:sz w:val="24"/>
          <w:szCs w:val="24"/>
        </w:rPr>
        <w:t>VäSS</w:t>
      </w:r>
      <w:proofErr w:type="spellEnd"/>
      <w:r>
        <w:rPr>
          <w:rFonts w:ascii="Times New Roman" w:hAnsi="Times New Roman" w:cs="Times New Roman"/>
          <w:sz w:val="24"/>
          <w:szCs w:val="24"/>
        </w:rPr>
        <w:t>)</w:t>
      </w:r>
      <w:r w:rsidRPr="003029DB">
        <w:rPr>
          <w:rFonts w:ascii="Times New Roman" w:hAnsi="Times New Roman" w:cs="Times New Roman"/>
          <w:sz w:val="24"/>
          <w:szCs w:val="24"/>
        </w:rPr>
        <w:t xml:space="preserve"> § 2</w:t>
      </w:r>
      <w:r>
        <w:rPr>
          <w:rFonts w:ascii="Times New Roman" w:hAnsi="Times New Roman" w:cs="Times New Roman"/>
          <w:sz w:val="24"/>
          <w:szCs w:val="24"/>
        </w:rPr>
        <w:t>0</w:t>
      </w:r>
      <w:r w:rsidRPr="003029DB">
        <w:rPr>
          <w:rFonts w:ascii="Times New Roman" w:hAnsi="Times New Roman" w:cs="Times New Roman"/>
          <w:sz w:val="24"/>
          <w:szCs w:val="24"/>
        </w:rPr>
        <w:t xml:space="preserve"> </w:t>
      </w:r>
      <w:r>
        <w:rPr>
          <w:rFonts w:ascii="Times New Roman" w:hAnsi="Times New Roman" w:cs="Times New Roman"/>
          <w:sz w:val="24"/>
          <w:szCs w:val="24"/>
        </w:rPr>
        <w:t>punkti 3 kohaselt.</w:t>
      </w:r>
    </w:p>
    <w:p w14:paraId="1376CDCE" w14:textId="77777777" w:rsidR="007F66C8" w:rsidRPr="0031590C" w:rsidRDefault="007F66C8" w:rsidP="007F66C8">
      <w:pPr>
        <w:spacing w:after="0" w:line="240" w:lineRule="auto"/>
        <w:jc w:val="both"/>
        <w:rPr>
          <w:rFonts w:ascii="Times New Roman" w:hAnsi="Times New Roman" w:cs="Times New Roman"/>
          <w:sz w:val="24"/>
          <w:szCs w:val="24"/>
          <w:highlight w:val="yellow"/>
        </w:rPr>
      </w:pPr>
    </w:p>
    <w:p w14:paraId="4FC222B0" w14:textId="77777777" w:rsidR="007F66C8" w:rsidRDefault="007F66C8" w:rsidP="007F66C8">
      <w:pPr>
        <w:spacing w:after="0" w:line="240" w:lineRule="auto"/>
        <w:jc w:val="both"/>
        <w:rPr>
          <w:rFonts w:ascii="Times New Roman" w:hAnsi="Times New Roman" w:cs="Times New Roman"/>
          <w:sz w:val="24"/>
          <w:szCs w:val="24"/>
        </w:rPr>
      </w:pPr>
      <w:bookmarkStart w:id="4" w:name="_Hlk190849686"/>
      <w:r w:rsidRPr="000F23CE">
        <w:rPr>
          <w:rFonts w:ascii="Times New Roman" w:hAnsi="Times New Roman" w:cs="Times New Roman"/>
          <w:sz w:val="24"/>
          <w:szCs w:val="24"/>
        </w:rPr>
        <w:t xml:space="preserve">Seaduse vastuvõtmiseks Riigikogus on vaja </w:t>
      </w:r>
      <w:r w:rsidRPr="00283044">
        <w:rPr>
          <w:rFonts w:ascii="Times New Roman" w:eastAsia="Times New Roman" w:hAnsi="Times New Roman" w:cs="Times New Roman"/>
          <w:sz w:val="24"/>
          <w:szCs w:val="24"/>
        </w:rPr>
        <w:t>poolthäälte</w:t>
      </w:r>
      <w:r>
        <w:rPr>
          <w:rFonts w:ascii="Times New Roman" w:eastAsia="Times New Roman" w:hAnsi="Times New Roman" w:cs="Times New Roman"/>
          <w:sz w:val="24"/>
          <w:szCs w:val="24"/>
        </w:rPr>
        <w:t xml:space="preserve"> </w:t>
      </w:r>
      <w:r w:rsidRPr="00283044">
        <w:rPr>
          <w:rFonts w:ascii="Times New Roman" w:eastAsia="Times New Roman" w:hAnsi="Times New Roman" w:cs="Times New Roman"/>
          <w:sz w:val="24"/>
          <w:szCs w:val="24"/>
        </w:rPr>
        <w:t>enamus</w:t>
      </w:r>
      <w:r>
        <w:rPr>
          <w:rFonts w:ascii="Times New Roman" w:eastAsia="Times New Roman" w:hAnsi="Times New Roman" w:cs="Times New Roman"/>
          <w:sz w:val="24"/>
          <w:szCs w:val="24"/>
        </w:rPr>
        <w:t>t</w:t>
      </w:r>
      <w:r>
        <w:rPr>
          <w:rFonts w:ascii="Times New Roman" w:hAnsi="Times New Roman" w:cs="Times New Roman"/>
          <w:sz w:val="24"/>
          <w:szCs w:val="24"/>
        </w:rPr>
        <w:t>.</w:t>
      </w:r>
      <w:bookmarkEnd w:id="4"/>
    </w:p>
    <w:bookmarkEnd w:id="2"/>
    <w:p w14:paraId="65B9A562" w14:textId="77777777" w:rsidR="007F66C8" w:rsidRDefault="007F66C8" w:rsidP="007F66C8">
      <w:pPr>
        <w:spacing w:after="0" w:line="240" w:lineRule="auto"/>
        <w:jc w:val="both"/>
        <w:rPr>
          <w:rFonts w:ascii="Times New Roman" w:hAnsi="Times New Roman" w:cs="Times New Roman"/>
          <w:b/>
          <w:bCs/>
          <w:sz w:val="24"/>
          <w:szCs w:val="24"/>
        </w:rPr>
      </w:pPr>
    </w:p>
    <w:p w14:paraId="1E0A8C93" w14:textId="77777777" w:rsidR="007F66C8" w:rsidRPr="007563EB" w:rsidRDefault="007F66C8" w:rsidP="007F66C8">
      <w:pPr>
        <w:spacing w:after="0" w:line="240" w:lineRule="auto"/>
        <w:jc w:val="both"/>
        <w:rPr>
          <w:rFonts w:ascii="Times New Roman" w:hAnsi="Times New Roman" w:cs="Times New Roman"/>
          <w:b/>
          <w:bCs/>
          <w:sz w:val="24"/>
          <w:szCs w:val="24"/>
        </w:rPr>
      </w:pPr>
      <w:r w:rsidRPr="007563EB">
        <w:rPr>
          <w:rFonts w:ascii="Times New Roman" w:hAnsi="Times New Roman" w:cs="Times New Roman"/>
          <w:b/>
          <w:bCs/>
          <w:sz w:val="24"/>
          <w:szCs w:val="24"/>
        </w:rPr>
        <w:t xml:space="preserve">2. </w:t>
      </w:r>
      <w:r>
        <w:rPr>
          <w:rFonts w:ascii="Times New Roman" w:hAnsi="Times New Roman" w:cs="Times New Roman"/>
          <w:b/>
          <w:bCs/>
          <w:sz w:val="24"/>
          <w:szCs w:val="24"/>
        </w:rPr>
        <w:t>Seaduse</w:t>
      </w:r>
      <w:r w:rsidRPr="007563EB">
        <w:rPr>
          <w:rFonts w:ascii="Times New Roman" w:hAnsi="Times New Roman" w:cs="Times New Roman"/>
          <w:b/>
          <w:bCs/>
          <w:sz w:val="24"/>
          <w:szCs w:val="24"/>
        </w:rPr>
        <w:t xml:space="preserve"> eesmärk</w:t>
      </w:r>
    </w:p>
    <w:p w14:paraId="15BFB36E" w14:textId="77777777" w:rsidR="007F66C8" w:rsidRDefault="007F66C8" w:rsidP="007F66C8">
      <w:pPr>
        <w:spacing w:after="0" w:line="240" w:lineRule="auto"/>
        <w:jc w:val="both"/>
        <w:rPr>
          <w:rFonts w:ascii="Times New Roman" w:hAnsi="Times New Roman" w:cs="Times New Roman"/>
          <w:sz w:val="24"/>
          <w:szCs w:val="24"/>
        </w:rPr>
      </w:pPr>
    </w:p>
    <w:p w14:paraId="76533622" w14:textId="77777777" w:rsidR="007F66C8" w:rsidRPr="005C00D2" w:rsidRDefault="007F66C8" w:rsidP="007F66C8">
      <w:pPr>
        <w:spacing w:after="0" w:line="240" w:lineRule="auto"/>
        <w:jc w:val="both"/>
        <w:rPr>
          <w:rFonts w:ascii="Times New Roman" w:hAnsi="Times New Roman" w:cs="Times New Roman"/>
          <w:sz w:val="24"/>
          <w:szCs w:val="24"/>
        </w:rPr>
      </w:pPr>
      <w:r w:rsidRPr="005C00D2">
        <w:rPr>
          <w:rFonts w:ascii="Times New Roman" w:hAnsi="Times New Roman" w:cs="Times New Roman"/>
          <w:sz w:val="24"/>
          <w:szCs w:val="24"/>
        </w:rPr>
        <w:t xml:space="preserve">Korraldusega kiidab Vabariigi Valitsus heaks </w:t>
      </w:r>
      <w:r>
        <w:rPr>
          <w:rFonts w:ascii="Times New Roman" w:hAnsi="Times New Roman" w:cs="Times New Roman"/>
          <w:sz w:val="24"/>
          <w:szCs w:val="24"/>
        </w:rPr>
        <w:t>konventsiooni</w:t>
      </w:r>
      <w:r w:rsidRPr="005C00D2">
        <w:rPr>
          <w:rFonts w:ascii="Times New Roman" w:hAnsi="Times New Roman" w:cs="Times New Roman"/>
          <w:sz w:val="24"/>
          <w:szCs w:val="24"/>
        </w:rPr>
        <w:t xml:space="preserve"> eelnõu ning volitab </w:t>
      </w:r>
      <w:r>
        <w:rPr>
          <w:rFonts w:ascii="Times New Roman" w:hAnsi="Times New Roman" w:cs="Times New Roman"/>
          <w:sz w:val="24"/>
          <w:szCs w:val="24"/>
        </w:rPr>
        <w:t>Kliimaministeeriumi lennundusosakonna juhatajat</w:t>
      </w:r>
      <w:r w:rsidRPr="005C00D2">
        <w:rPr>
          <w:rFonts w:ascii="Times New Roman" w:hAnsi="Times New Roman" w:cs="Times New Roman"/>
          <w:sz w:val="24"/>
          <w:szCs w:val="24"/>
        </w:rPr>
        <w:t xml:space="preserve"> Eesti Vabariigi nimel </w:t>
      </w:r>
      <w:r>
        <w:rPr>
          <w:rFonts w:ascii="Times New Roman" w:hAnsi="Times New Roman" w:cs="Times New Roman"/>
          <w:sz w:val="24"/>
          <w:szCs w:val="24"/>
        </w:rPr>
        <w:t>konventsioonile</w:t>
      </w:r>
      <w:r w:rsidRPr="005C00D2">
        <w:rPr>
          <w:rFonts w:ascii="Times New Roman" w:hAnsi="Times New Roman" w:cs="Times New Roman"/>
          <w:sz w:val="24"/>
          <w:szCs w:val="24"/>
        </w:rPr>
        <w:t xml:space="preserve"> alla kirjutama.</w:t>
      </w:r>
    </w:p>
    <w:p w14:paraId="7150B8E0" w14:textId="77777777" w:rsidR="007F66C8" w:rsidRDefault="007F66C8" w:rsidP="007F66C8">
      <w:pPr>
        <w:spacing w:after="0" w:line="240" w:lineRule="auto"/>
        <w:jc w:val="both"/>
        <w:rPr>
          <w:rFonts w:ascii="Times New Roman" w:hAnsi="Times New Roman" w:cs="Times New Roman"/>
          <w:sz w:val="24"/>
          <w:szCs w:val="24"/>
        </w:rPr>
      </w:pPr>
    </w:p>
    <w:p w14:paraId="40D15366"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Seaduse </w:t>
      </w:r>
      <w:r w:rsidRPr="00707FCC">
        <w:rPr>
          <w:rFonts w:ascii="Times New Roman" w:hAnsi="Times New Roman" w:cs="Times New Roman"/>
          <w:sz w:val="24"/>
          <w:szCs w:val="24"/>
        </w:rPr>
        <w:t xml:space="preserve">eesmärk on </w:t>
      </w:r>
      <w:r>
        <w:rPr>
          <w:rFonts w:ascii="Times New Roman" w:hAnsi="Times New Roman" w:cs="Times New Roman"/>
          <w:sz w:val="24"/>
          <w:szCs w:val="24"/>
        </w:rPr>
        <w:t>ratifitseerida konventsioon, mille kohaselt luuakse ECAC-d teenindav büroo.</w:t>
      </w:r>
    </w:p>
    <w:p w14:paraId="39794ACB" w14:textId="77777777" w:rsidR="007F66C8" w:rsidRDefault="007F66C8" w:rsidP="007F66C8">
      <w:pPr>
        <w:spacing w:after="0" w:line="240" w:lineRule="auto"/>
        <w:jc w:val="both"/>
        <w:rPr>
          <w:rFonts w:ascii="Times New Roman" w:hAnsi="Times New Roman" w:cs="Times New Roman"/>
          <w:sz w:val="24"/>
          <w:szCs w:val="24"/>
        </w:rPr>
      </w:pPr>
    </w:p>
    <w:p w14:paraId="7D37264F"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Eesti on ECAC liige alates 1995. aastast. ECAC asutati valitsustevahelise organisatsioonina </w:t>
      </w:r>
      <w:r w:rsidRPr="00ED2A37">
        <w:rPr>
          <w:rFonts w:ascii="Times New Roman" w:hAnsi="Times New Roman" w:cs="Times New Roman"/>
          <w:sz w:val="24"/>
          <w:szCs w:val="24"/>
        </w:rPr>
        <w:t>1955. aastal</w:t>
      </w:r>
      <w:r>
        <w:rPr>
          <w:rFonts w:ascii="Times New Roman" w:hAnsi="Times New Roman" w:cs="Times New Roman"/>
          <w:sz w:val="24"/>
          <w:szCs w:val="24"/>
        </w:rPr>
        <w:t xml:space="preserve"> eesmärgiga </w:t>
      </w:r>
      <w:r w:rsidRPr="00ED2A37">
        <w:rPr>
          <w:rFonts w:ascii="Times New Roman" w:hAnsi="Times New Roman" w:cs="Times New Roman"/>
          <w:sz w:val="24"/>
          <w:szCs w:val="24"/>
        </w:rPr>
        <w:t>ühtlustada liikmesriikide tsiviillennunduspoliitikat ja -tavasid ning samal ajal edendada turvalise, tõhusa ja jätkusuutliku Euroopa lennutranspordisüsteemi arengut.</w:t>
      </w:r>
      <w:r>
        <w:rPr>
          <w:rFonts w:ascii="Times New Roman" w:hAnsi="Times New Roman" w:cs="Times New Roman"/>
          <w:sz w:val="24"/>
          <w:szCs w:val="24"/>
        </w:rPr>
        <w:t xml:space="preserve"> ECAC liikmed on 44 Euroopa piirkonna riiki, sh Euroopa Liidu välised partnerid</w:t>
      </w:r>
      <w:r>
        <w:rPr>
          <w:rStyle w:val="Allmrkuseviide"/>
          <w:rFonts w:ascii="Times New Roman" w:hAnsi="Times New Roman" w:cs="Times New Roman"/>
          <w:sz w:val="24"/>
          <w:szCs w:val="24"/>
        </w:rPr>
        <w:footnoteReference w:id="4"/>
      </w:r>
      <w:r>
        <w:rPr>
          <w:rFonts w:ascii="Times New Roman" w:hAnsi="Times New Roman" w:cs="Times New Roman"/>
          <w:sz w:val="24"/>
          <w:szCs w:val="24"/>
        </w:rPr>
        <w:t xml:space="preserve">, moodustades suurima piirkondliku lennundusühenduse. ECAC on tihedalt seotud </w:t>
      </w:r>
      <w:r w:rsidRPr="00A40645">
        <w:rPr>
          <w:rFonts w:ascii="Times New Roman" w:hAnsi="Times New Roman" w:cs="Times New Roman"/>
          <w:sz w:val="24"/>
          <w:szCs w:val="24"/>
        </w:rPr>
        <w:t>ICAO</w:t>
      </w:r>
      <w:r>
        <w:rPr>
          <w:rFonts w:ascii="Times New Roman" w:hAnsi="Times New Roman" w:cs="Times New Roman"/>
          <w:sz w:val="24"/>
          <w:szCs w:val="24"/>
        </w:rPr>
        <w:t>-</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esindades globaalsel tasemel Euroopa ühiseid positsioone lennundusküsimustes. Sarnased piirkondlikud valitsustevahelised sõsarorganisatsioonid on ka maailma teistes regioonides. Konverents teeb tihedat koostööd </w:t>
      </w:r>
      <w:r w:rsidRPr="00ED2A37">
        <w:rPr>
          <w:rFonts w:ascii="Times New Roman" w:hAnsi="Times New Roman" w:cs="Times New Roman"/>
          <w:sz w:val="24"/>
          <w:szCs w:val="24"/>
        </w:rPr>
        <w:t xml:space="preserve">Euroopa Komisjoni, </w:t>
      </w:r>
      <w:proofErr w:type="spellStart"/>
      <w:r>
        <w:rPr>
          <w:rFonts w:ascii="Times New Roman" w:hAnsi="Times New Roman" w:cs="Times New Roman"/>
          <w:sz w:val="24"/>
          <w:szCs w:val="24"/>
        </w:rPr>
        <w:t>Eurocontroli</w:t>
      </w:r>
      <w:proofErr w:type="spellEnd"/>
      <w:r w:rsidRPr="00ED2A37">
        <w:rPr>
          <w:rFonts w:ascii="Times New Roman" w:hAnsi="Times New Roman" w:cs="Times New Roman"/>
          <w:sz w:val="24"/>
          <w:szCs w:val="24"/>
        </w:rPr>
        <w:t xml:space="preserve"> ja </w:t>
      </w:r>
      <w:r>
        <w:rPr>
          <w:rFonts w:ascii="Times New Roman" w:hAnsi="Times New Roman" w:cs="Times New Roman"/>
          <w:sz w:val="24"/>
          <w:szCs w:val="24"/>
        </w:rPr>
        <w:t xml:space="preserve">lennuametite ametliku </w:t>
      </w:r>
      <w:r w:rsidRPr="00ED2A37">
        <w:rPr>
          <w:rFonts w:ascii="Times New Roman" w:hAnsi="Times New Roman" w:cs="Times New Roman"/>
          <w:sz w:val="24"/>
          <w:szCs w:val="24"/>
        </w:rPr>
        <w:t>koolitusorganisatsiooniga</w:t>
      </w:r>
      <w:r>
        <w:rPr>
          <w:rFonts w:ascii="Times New Roman" w:hAnsi="Times New Roman" w:cs="Times New Roman"/>
          <w:sz w:val="24"/>
          <w:szCs w:val="24"/>
        </w:rPr>
        <w:t xml:space="preserve"> JAA TO</w:t>
      </w:r>
      <w:r>
        <w:rPr>
          <w:rStyle w:val="Allmrkuseviide"/>
          <w:rFonts w:ascii="Times New Roman" w:hAnsi="Times New Roman" w:cs="Times New Roman"/>
          <w:sz w:val="24"/>
          <w:szCs w:val="24"/>
        </w:rPr>
        <w:footnoteReference w:id="5"/>
      </w:r>
      <w:r w:rsidRPr="00ED2A37">
        <w:rPr>
          <w:rFonts w:ascii="Times New Roman" w:hAnsi="Times New Roman" w:cs="Times New Roman"/>
          <w:sz w:val="24"/>
          <w:szCs w:val="24"/>
        </w:rPr>
        <w:t xml:space="preserve">. </w:t>
      </w:r>
      <w:r>
        <w:rPr>
          <w:rFonts w:ascii="Times New Roman" w:hAnsi="Times New Roman" w:cs="Times New Roman"/>
          <w:sz w:val="24"/>
          <w:szCs w:val="24"/>
        </w:rPr>
        <w:t>ECAC-d teenindab igapäevaselt sekretariaat asukohaga Pariisis.</w:t>
      </w:r>
    </w:p>
    <w:p w14:paraId="47C5995D" w14:textId="77777777" w:rsidR="007F66C8" w:rsidRDefault="007F66C8" w:rsidP="007F66C8">
      <w:pPr>
        <w:spacing w:after="0" w:line="240" w:lineRule="auto"/>
        <w:jc w:val="both"/>
        <w:rPr>
          <w:rFonts w:ascii="Times New Roman" w:hAnsi="Times New Roman" w:cs="Times New Roman"/>
          <w:sz w:val="24"/>
          <w:szCs w:val="24"/>
        </w:rPr>
      </w:pPr>
    </w:p>
    <w:p w14:paraId="02995796"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ECAC töövorm on täiskogu (ingl </w:t>
      </w:r>
      <w:proofErr w:type="spellStart"/>
      <w:r w:rsidRPr="004E4A0D">
        <w:rPr>
          <w:rFonts w:ascii="Times New Roman" w:hAnsi="Times New Roman" w:cs="Times New Roman"/>
          <w:i/>
          <w:iCs/>
          <w:sz w:val="24"/>
          <w:szCs w:val="24"/>
        </w:rPr>
        <w:t>plenary</w:t>
      </w:r>
      <w:proofErr w:type="spellEnd"/>
      <w:r>
        <w:rPr>
          <w:rFonts w:ascii="Times New Roman" w:hAnsi="Times New Roman" w:cs="Times New Roman"/>
          <w:sz w:val="24"/>
          <w:szCs w:val="24"/>
        </w:rPr>
        <w:t xml:space="preserve">) korralised istungjärgud </w:t>
      </w:r>
      <w:r w:rsidRPr="008C4EF9">
        <w:rPr>
          <w:rFonts w:ascii="Times New Roman" w:hAnsi="Times New Roman" w:cs="Times New Roman"/>
          <w:sz w:val="24"/>
          <w:szCs w:val="24"/>
        </w:rPr>
        <w:t>iga kolme aasta tagant Euroopa Parlamendis Strasbourgis</w:t>
      </w:r>
      <w:r>
        <w:rPr>
          <w:rFonts w:ascii="Times New Roman" w:hAnsi="Times New Roman" w:cs="Times New Roman"/>
          <w:sz w:val="24"/>
          <w:szCs w:val="24"/>
        </w:rPr>
        <w:t xml:space="preserve">, kus võetakse vastu </w:t>
      </w:r>
      <w:r w:rsidRPr="008C4EF9">
        <w:rPr>
          <w:rFonts w:ascii="Times New Roman" w:hAnsi="Times New Roman" w:cs="Times New Roman"/>
          <w:sz w:val="24"/>
          <w:szCs w:val="24"/>
        </w:rPr>
        <w:t xml:space="preserve">tööprogramm ja eelarve järgmiseks kolmeks aastaks. Viimane </w:t>
      </w:r>
      <w:r>
        <w:rPr>
          <w:rFonts w:ascii="Times New Roman" w:hAnsi="Times New Roman" w:cs="Times New Roman"/>
          <w:sz w:val="24"/>
          <w:szCs w:val="24"/>
        </w:rPr>
        <w:t xml:space="preserve">täiskogu </w:t>
      </w:r>
      <w:r w:rsidRPr="008C4EF9">
        <w:rPr>
          <w:rFonts w:ascii="Times New Roman" w:hAnsi="Times New Roman" w:cs="Times New Roman"/>
          <w:sz w:val="24"/>
          <w:szCs w:val="24"/>
        </w:rPr>
        <w:t>istung toimus 202</w:t>
      </w:r>
      <w:r>
        <w:rPr>
          <w:rFonts w:ascii="Times New Roman" w:hAnsi="Times New Roman" w:cs="Times New Roman"/>
          <w:sz w:val="24"/>
          <w:szCs w:val="24"/>
        </w:rPr>
        <w:t>4</w:t>
      </w:r>
      <w:r w:rsidRPr="008C4EF9">
        <w:rPr>
          <w:rFonts w:ascii="Times New Roman" w:hAnsi="Times New Roman" w:cs="Times New Roman"/>
          <w:sz w:val="24"/>
          <w:szCs w:val="24"/>
        </w:rPr>
        <w:t>. aasta juulis</w:t>
      </w:r>
      <w:r>
        <w:rPr>
          <w:rFonts w:ascii="Times New Roman" w:hAnsi="Times New Roman" w:cs="Times New Roman"/>
          <w:sz w:val="24"/>
          <w:szCs w:val="24"/>
        </w:rPr>
        <w:t xml:space="preserve">, kui võeti vastu </w:t>
      </w:r>
      <w:r w:rsidRPr="008C4EF9">
        <w:rPr>
          <w:rFonts w:ascii="Times New Roman" w:hAnsi="Times New Roman" w:cs="Times New Roman"/>
          <w:sz w:val="24"/>
          <w:szCs w:val="24"/>
        </w:rPr>
        <w:t>tööprogramm aastateks 202</w:t>
      </w:r>
      <w:r>
        <w:rPr>
          <w:rFonts w:ascii="Times New Roman" w:hAnsi="Times New Roman" w:cs="Times New Roman"/>
          <w:sz w:val="24"/>
          <w:szCs w:val="24"/>
        </w:rPr>
        <w:t>5–</w:t>
      </w:r>
      <w:r w:rsidRPr="008C4EF9">
        <w:rPr>
          <w:rFonts w:ascii="Times New Roman" w:hAnsi="Times New Roman" w:cs="Times New Roman"/>
          <w:sz w:val="24"/>
          <w:szCs w:val="24"/>
        </w:rPr>
        <w:t>202</w:t>
      </w:r>
      <w:r>
        <w:rPr>
          <w:rFonts w:ascii="Times New Roman" w:hAnsi="Times New Roman" w:cs="Times New Roman"/>
          <w:sz w:val="24"/>
          <w:szCs w:val="24"/>
        </w:rPr>
        <w:t>8</w:t>
      </w:r>
      <w:r w:rsidRPr="008C4EF9">
        <w:rPr>
          <w:rFonts w:ascii="Times New Roman" w:hAnsi="Times New Roman" w:cs="Times New Roman"/>
          <w:sz w:val="24"/>
          <w:szCs w:val="24"/>
        </w:rPr>
        <w:t>.</w:t>
      </w:r>
    </w:p>
    <w:p w14:paraId="4FC1BDF4" w14:textId="77777777" w:rsidR="007F66C8" w:rsidRDefault="007F66C8" w:rsidP="007F66C8">
      <w:pPr>
        <w:spacing w:after="0" w:line="240" w:lineRule="auto"/>
        <w:jc w:val="both"/>
        <w:rPr>
          <w:rFonts w:ascii="Times New Roman" w:hAnsi="Times New Roman" w:cs="Times New Roman"/>
          <w:sz w:val="24"/>
          <w:szCs w:val="24"/>
        </w:rPr>
      </w:pPr>
    </w:p>
    <w:p w14:paraId="56A116C7"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täiskogule kohtuvad liikmesriikide tsiviillennunduse juhid tavapäraselt 2-3 korda aastas, et </w:t>
      </w:r>
      <w:r w:rsidRPr="008C4EF9">
        <w:rPr>
          <w:rFonts w:ascii="Times New Roman" w:hAnsi="Times New Roman" w:cs="Times New Roman"/>
          <w:sz w:val="24"/>
          <w:szCs w:val="24"/>
        </w:rPr>
        <w:t>läbi</w:t>
      </w:r>
      <w:r w:rsidRPr="00B914B8">
        <w:rPr>
          <w:rFonts w:ascii="Times New Roman" w:hAnsi="Times New Roman" w:cs="Times New Roman"/>
          <w:sz w:val="24"/>
          <w:szCs w:val="24"/>
        </w:rPr>
        <w:t xml:space="preserve"> </w:t>
      </w:r>
      <w:r w:rsidRPr="008C4EF9">
        <w:rPr>
          <w:rFonts w:ascii="Times New Roman" w:hAnsi="Times New Roman" w:cs="Times New Roman"/>
          <w:sz w:val="24"/>
          <w:szCs w:val="24"/>
        </w:rPr>
        <w:t xml:space="preserve">vaadata, arutada ja lahendada </w:t>
      </w:r>
      <w:r>
        <w:rPr>
          <w:rFonts w:ascii="Times New Roman" w:hAnsi="Times New Roman" w:cs="Times New Roman"/>
          <w:sz w:val="24"/>
          <w:szCs w:val="24"/>
        </w:rPr>
        <w:t>valdkonna</w:t>
      </w:r>
      <w:r w:rsidRPr="008C4EF9">
        <w:rPr>
          <w:rFonts w:ascii="Times New Roman" w:hAnsi="Times New Roman" w:cs="Times New Roman"/>
          <w:sz w:val="24"/>
          <w:szCs w:val="24"/>
        </w:rPr>
        <w:t>poliitilis</w:t>
      </w:r>
      <w:r>
        <w:rPr>
          <w:rFonts w:ascii="Times New Roman" w:hAnsi="Times New Roman" w:cs="Times New Roman"/>
          <w:sz w:val="24"/>
          <w:szCs w:val="24"/>
        </w:rPr>
        <w:t>i</w:t>
      </w:r>
      <w:r w:rsidRPr="008C4EF9">
        <w:rPr>
          <w:rFonts w:ascii="Times New Roman" w:hAnsi="Times New Roman" w:cs="Times New Roman"/>
          <w:sz w:val="24"/>
          <w:szCs w:val="24"/>
        </w:rPr>
        <w:t xml:space="preserve"> küsimus</w:t>
      </w:r>
      <w:r>
        <w:rPr>
          <w:rFonts w:ascii="Times New Roman" w:hAnsi="Times New Roman" w:cs="Times New Roman"/>
          <w:sz w:val="24"/>
          <w:szCs w:val="24"/>
        </w:rPr>
        <w:t>i</w:t>
      </w:r>
      <w:r w:rsidRPr="008C4EF9">
        <w:rPr>
          <w:rFonts w:ascii="Times New Roman" w:hAnsi="Times New Roman" w:cs="Times New Roman"/>
          <w:sz w:val="24"/>
          <w:szCs w:val="24"/>
        </w:rPr>
        <w:t>.</w:t>
      </w:r>
      <w:r>
        <w:rPr>
          <w:rFonts w:ascii="Times New Roman" w:hAnsi="Times New Roman" w:cs="Times New Roman"/>
          <w:sz w:val="24"/>
          <w:szCs w:val="24"/>
        </w:rPr>
        <w:t xml:space="preserve"> Lennundusjuhtide arutelusid toetab täiendav töövorm </w:t>
      </w:r>
      <w:r w:rsidRPr="008C4EF9">
        <w:rPr>
          <w:rFonts w:ascii="Times New Roman" w:hAnsi="Times New Roman" w:cs="Times New Roman"/>
          <w:sz w:val="24"/>
          <w:szCs w:val="24"/>
        </w:rPr>
        <w:t>foorum</w:t>
      </w:r>
      <w:r>
        <w:rPr>
          <w:rFonts w:ascii="Times New Roman" w:hAnsi="Times New Roman" w:cs="Times New Roman"/>
          <w:sz w:val="24"/>
          <w:szCs w:val="24"/>
        </w:rPr>
        <w:t xml:space="preserve">ina (ingl </w:t>
      </w:r>
      <w:proofErr w:type="spellStart"/>
      <w:r w:rsidRPr="004E4A0D">
        <w:rPr>
          <w:rFonts w:ascii="Times New Roman" w:hAnsi="Times New Roman" w:cs="Times New Roman"/>
          <w:i/>
          <w:iCs/>
          <w:sz w:val="24"/>
          <w:szCs w:val="24"/>
        </w:rPr>
        <w:t>forum</w:t>
      </w:r>
      <w:proofErr w:type="spellEnd"/>
      <w:r>
        <w:rPr>
          <w:rFonts w:ascii="Times New Roman" w:hAnsi="Times New Roman" w:cs="Times New Roman"/>
          <w:sz w:val="24"/>
          <w:szCs w:val="24"/>
        </w:rPr>
        <w:t>)</w:t>
      </w:r>
      <w:r w:rsidRPr="008C4EF9">
        <w:rPr>
          <w:rFonts w:ascii="Times New Roman" w:hAnsi="Times New Roman" w:cs="Times New Roman"/>
          <w:sz w:val="24"/>
          <w:szCs w:val="24"/>
        </w:rPr>
        <w:t xml:space="preserve">, mis annab </w:t>
      </w:r>
      <w:r>
        <w:rPr>
          <w:rFonts w:ascii="Times New Roman" w:hAnsi="Times New Roman" w:cs="Times New Roman"/>
          <w:sz w:val="24"/>
          <w:szCs w:val="24"/>
        </w:rPr>
        <w:t>lisa</w:t>
      </w:r>
      <w:r w:rsidRPr="008C4EF9">
        <w:rPr>
          <w:rFonts w:ascii="Times New Roman" w:hAnsi="Times New Roman" w:cs="Times New Roman"/>
          <w:sz w:val="24"/>
          <w:szCs w:val="24"/>
        </w:rPr>
        <w:t>võimaluse mitteametlikeks strateegilisteks aruteludeks</w:t>
      </w:r>
      <w:r>
        <w:rPr>
          <w:rFonts w:ascii="Times New Roman" w:hAnsi="Times New Roman" w:cs="Times New Roman"/>
          <w:sz w:val="24"/>
          <w:szCs w:val="24"/>
        </w:rPr>
        <w:t>, kuhu seni on kaasatud ka ECAC välised partnerid ja organisatsioonid, sh Euroopa Komisjon</w:t>
      </w:r>
      <w:r w:rsidRPr="008C4EF9">
        <w:rPr>
          <w:rFonts w:ascii="Times New Roman" w:hAnsi="Times New Roman" w:cs="Times New Roman"/>
          <w:sz w:val="24"/>
          <w:szCs w:val="24"/>
        </w:rPr>
        <w:t>.</w:t>
      </w:r>
    </w:p>
    <w:p w14:paraId="7CF3B8AA" w14:textId="77777777" w:rsidR="007F66C8" w:rsidRDefault="007F66C8" w:rsidP="007F66C8">
      <w:pPr>
        <w:spacing w:after="0" w:line="240" w:lineRule="auto"/>
        <w:jc w:val="both"/>
        <w:rPr>
          <w:rFonts w:ascii="Times New Roman" w:hAnsi="Times New Roman" w:cs="Times New Roman"/>
          <w:sz w:val="24"/>
          <w:szCs w:val="24"/>
        </w:rPr>
      </w:pPr>
    </w:p>
    <w:p w14:paraId="2D0052F0" w14:textId="77777777" w:rsidR="007F66C8" w:rsidRPr="008C4EF9"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Samuti osalevad ECAC töös lennuametite ja ohutusjuurdluse eksperdid kõikides sisulistes valdkondades, sh ohutus, lihtsustamisprotseduurid, julgestus, valdkondlik majanduslik konkurentsivõime ning keskkonnamõju. Ekspertide töövormides esindavad Eestit Transpordiameti, Kliimaministeeriumi, Ohutusjuurdluse Keskuse ja samuti Eesti lennundussektorist kaasatud esindajad arutelude teema järgi.</w:t>
      </w:r>
    </w:p>
    <w:p w14:paraId="007A7A5D" w14:textId="77777777" w:rsidR="007F66C8" w:rsidRDefault="007F66C8" w:rsidP="007F66C8">
      <w:pPr>
        <w:spacing w:after="0" w:line="240" w:lineRule="auto"/>
        <w:jc w:val="both"/>
        <w:rPr>
          <w:rFonts w:ascii="Times New Roman" w:hAnsi="Times New Roman" w:cs="Times New Roman"/>
          <w:sz w:val="24"/>
          <w:szCs w:val="24"/>
        </w:rPr>
      </w:pPr>
    </w:p>
    <w:p w14:paraId="75B4E599"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ECAC lisaväärtus lisaks koostöö korraldamisele ICAO-</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seisneb kogemuste vahetamises, regulatsioonide ja nende muudatuste väljatöötamises ning Euroopa ühtsete seisukohtade kujundamise võimaldamises. See on eriti oluline suhtluses ICAO-</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mille kaudu koostatakse ja kehtestatakse lennundusvaldkonna reeglid ja standardid, protseduurid ning tööjuhised. Olgugi et Eesti lennundussektori osakaal globaalsest lennundusest on väike, siis paljude riikide lennundustööstus (nt õhusõidukite ja nende osade tootmine) sõltub vahetult valdkondlike tingimuste muudatustest, millega sageli kaasneb ka suurem rahaline mõju. Seetõttu on ECAC oluline valdkondliku arengu ja innovatsiooni ning konventsionaalsete muudatuste elluviimise suunaja.</w:t>
      </w:r>
    </w:p>
    <w:p w14:paraId="37D9180B" w14:textId="77777777" w:rsidR="007F66C8" w:rsidRDefault="007F66C8" w:rsidP="007F66C8">
      <w:pPr>
        <w:spacing w:after="0" w:line="240" w:lineRule="auto"/>
        <w:jc w:val="both"/>
        <w:rPr>
          <w:rFonts w:ascii="Times New Roman" w:hAnsi="Times New Roman" w:cs="Times New Roman"/>
          <w:sz w:val="24"/>
          <w:szCs w:val="24"/>
        </w:rPr>
      </w:pPr>
    </w:p>
    <w:p w14:paraId="1E7C2DF2"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Eesti liikmesuse eest ECAC-s tasub liikmemaksu Kliimaministeerium iga aastal 35 000 eurot. Konventsiooni ratifitseerimine ei too </w:t>
      </w:r>
      <w:r w:rsidRPr="00F72F02">
        <w:rPr>
          <w:rFonts w:ascii="Times New Roman" w:hAnsi="Times New Roman" w:cs="Times New Roman"/>
          <w:sz w:val="24"/>
          <w:szCs w:val="24"/>
        </w:rPr>
        <w:t xml:space="preserve">liikmesriikidele </w:t>
      </w:r>
      <w:r>
        <w:rPr>
          <w:rFonts w:ascii="Times New Roman" w:hAnsi="Times New Roman" w:cs="Times New Roman"/>
          <w:sz w:val="24"/>
          <w:szCs w:val="24"/>
        </w:rPr>
        <w:t>ega ECAC-</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kaasa </w:t>
      </w:r>
      <w:r w:rsidRPr="00F72F02">
        <w:rPr>
          <w:rFonts w:ascii="Times New Roman" w:hAnsi="Times New Roman" w:cs="Times New Roman"/>
          <w:sz w:val="24"/>
          <w:szCs w:val="24"/>
        </w:rPr>
        <w:t>rahalis</w:t>
      </w:r>
      <w:r>
        <w:rPr>
          <w:rFonts w:ascii="Times New Roman" w:hAnsi="Times New Roman" w:cs="Times New Roman"/>
          <w:sz w:val="24"/>
          <w:szCs w:val="24"/>
        </w:rPr>
        <w:t>i</w:t>
      </w:r>
      <w:r w:rsidRPr="00F72F02">
        <w:rPr>
          <w:rFonts w:ascii="Times New Roman" w:hAnsi="Times New Roman" w:cs="Times New Roman"/>
          <w:sz w:val="24"/>
          <w:szCs w:val="24"/>
        </w:rPr>
        <w:t xml:space="preserve"> </w:t>
      </w:r>
      <w:r>
        <w:rPr>
          <w:rFonts w:ascii="Times New Roman" w:hAnsi="Times New Roman" w:cs="Times New Roman"/>
          <w:sz w:val="24"/>
          <w:szCs w:val="24"/>
        </w:rPr>
        <w:t>lisa</w:t>
      </w:r>
      <w:r w:rsidRPr="00F72F02">
        <w:rPr>
          <w:rFonts w:ascii="Times New Roman" w:hAnsi="Times New Roman" w:cs="Times New Roman"/>
          <w:sz w:val="24"/>
          <w:szCs w:val="24"/>
        </w:rPr>
        <w:t>kohustus</w:t>
      </w:r>
      <w:r>
        <w:rPr>
          <w:rFonts w:ascii="Times New Roman" w:hAnsi="Times New Roman" w:cs="Times New Roman"/>
          <w:sz w:val="24"/>
          <w:szCs w:val="24"/>
        </w:rPr>
        <w:t>i.</w:t>
      </w:r>
    </w:p>
    <w:p w14:paraId="1CFB6F7D" w14:textId="77777777" w:rsidR="007F66C8" w:rsidRDefault="007F66C8" w:rsidP="007F66C8">
      <w:pPr>
        <w:spacing w:after="0" w:line="240" w:lineRule="auto"/>
        <w:jc w:val="both"/>
        <w:rPr>
          <w:rFonts w:ascii="Times New Roman" w:hAnsi="Times New Roman" w:cs="Times New Roman"/>
          <w:sz w:val="24"/>
          <w:szCs w:val="24"/>
        </w:rPr>
      </w:pPr>
    </w:p>
    <w:p w14:paraId="74F0C854"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Konventsiooni ratifitseerimine on Eesti huvides, sest konventsiooni jõustamise järel:</w:t>
      </w:r>
    </w:p>
    <w:p w14:paraId="54422804" w14:textId="77777777" w:rsidR="007F66C8" w:rsidRDefault="007F66C8" w:rsidP="007F66C8">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tagatakse ECAC toimimine ja liikmesriikide teenindamine ka edaspidi, mis seni on tuginenud heale koostööle </w:t>
      </w:r>
      <w:proofErr w:type="spellStart"/>
      <w:r>
        <w:rPr>
          <w:rFonts w:ascii="Times New Roman" w:hAnsi="Times New Roman" w:cs="Times New Roman"/>
          <w:sz w:val="24"/>
          <w:szCs w:val="24"/>
        </w:rPr>
        <w:t>Eurocontroliga</w:t>
      </w:r>
      <w:proofErr w:type="spellEnd"/>
      <w:r>
        <w:rPr>
          <w:rFonts w:ascii="Times New Roman" w:hAnsi="Times New Roman" w:cs="Times New Roman"/>
          <w:sz w:val="24"/>
          <w:szCs w:val="24"/>
        </w:rPr>
        <w:t>;</w:t>
      </w:r>
    </w:p>
    <w:p w14:paraId="0905F1B4" w14:textId="77777777" w:rsidR="007F66C8" w:rsidRDefault="007F66C8" w:rsidP="007F66C8">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luuakse õigusselgus ECAC büroo juriidilises staatuses ja vastutuse ulatuses;</w:t>
      </w:r>
    </w:p>
    <w:p w14:paraId="44164E79" w14:textId="77777777" w:rsidR="007F66C8" w:rsidRDefault="007F66C8" w:rsidP="007F66C8">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tagatakse Eesti lennundusekspertidele koostööplatvorm kogemuste vahetamiseks, töömaterjalide jagamiseks ning valdkonnapoliitika otsuste kujundamiseks;</w:t>
      </w:r>
    </w:p>
    <w:p w14:paraId="26CD47C2" w14:textId="77777777" w:rsidR="007F66C8" w:rsidRDefault="007F66C8" w:rsidP="007F66C8">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tagatakse võimalus võrdväärselt kaasa rääkida ECAC tööprogrammi kujundamises ja ressursside kasutamises.</w:t>
      </w:r>
    </w:p>
    <w:p w14:paraId="2C46A21D" w14:textId="77777777" w:rsidR="007F66C8" w:rsidRDefault="007F66C8" w:rsidP="007F66C8">
      <w:pPr>
        <w:spacing w:after="0" w:line="240" w:lineRule="auto"/>
        <w:jc w:val="both"/>
        <w:rPr>
          <w:rFonts w:ascii="Times New Roman" w:hAnsi="Times New Roman" w:cs="Times New Roman"/>
          <w:sz w:val="24"/>
          <w:szCs w:val="24"/>
        </w:rPr>
      </w:pPr>
    </w:p>
    <w:p w14:paraId="2CC5F4B3"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ECAC-s tehakse otsuseid poolthäälteenamuse alusel ning praktikas ei ole olulisi vaidlusi liikmesriikide vahel ette tulnud, sh otsuste tegemisel. Konventsioon ei mõjuta ECAC otsuste tegemist muul viisil kui selle halduse korraldamisega seotud küsimustes.</w:t>
      </w:r>
    </w:p>
    <w:p w14:paraId="4149396A" w14:textId="77777777" w:rsidR="007F66C8" w:rsidRPr="00F72F02" w:rsidRDefault="007F66C8" w:rsidP="007F66C8">
      <w:pPr>
        <w:spacing w:after="0" w:line="240" w:lineRule="auto"/>
        <w:jc w:val="both"/>
        <w:rPr>
          <w:rFonts w:ascii="Times New Roman" w:hAnsi="Times New Roman" w:cs="Times New Roman"/>
          <w:sz w:val="24"/>
          <w:szCs w:val="24"/>
        </w:rPr>
      </w:pPr>
    </w:p>
    <w:p w14:paraId="312C6ECD"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Eelnevale toetudes ja avalikes </w:t>
      </w:r>
      <w:r w:rsidRPr="00A333AB">
        <w:rPr>
          <w:rFonts w:ascii="Times New Roman" w:hAnsi="Times New Roman" w:cs="Times New Roman"/>
          <w:sz w:val="24"/>
          <w:szCs w:val="24"/>
        </w:rPr>
        <w:t>huvi</w:t>
      </w:r>
      <w:r>
        <w:rPr>
          <w:rFonts w:ascii="Times New Roman" w:hAnsi="Times New Roman" w:cs="Times New Roman"/>
          <w:sz w:val="24"/>
          <w:szCs w:val="24"/>
        </w:rPr>
        <w:t>des</w:t>
      </w:r>
      <w:r w:rsidRPr="00A333AB">
        <w:rPr>
          <w:rFonts w:ascii="Times New Roman" w:hAnsi="Times New Roman" w:cs="Times New Roman"/>
          <w:sz w:val="24"/>
          <w:szCs w:val="24"/>
        </w:rPr>
        <w:t xml:space="preserve"> </w:t>
      </w:r>
      <w:r>
        <w:rPr>
          <w:rFonts w:ascii="Times New Roman" w:hAnsi="Times New Roman" w:cs="Times New Roman"/>
          <w:sz w:val="24"/>
          <w:szCs w:val="24"/>
        </w:rPr>
        <w:t>on seega põhjendatud konventsiooni ratifitseerimine ja konventsiooni tekst ratifitseerida.</w:t>
      </w:r>
    </w:p>
    <w:p w14:paraId="10A37967" w14:textId="77777777" w:rsidR="007F66C8" w:rsidRDefault="007F66C8" w:rsidP="007F66C8">
      <w:pPr>
        <w:spacing w:after="0" w:line="240" w:lineRule="auto"/>
        <w:jc w:val="both"/>
        <w:rPr>
          <w:rFonts w:ascii="Times New Roman" w:hAnsi="Times New Roman" w:cs="Times New Roman"/>
          <w:sz w:val="24"/>
          <w:szCs w:val="24"/>
        </w:rPr>
      </w:pPr>
    </w:p>
    <w:p w14:paraId="6A753078" w14:textId="77777777" w:rsidR="007F66C8" w:rsidRPr="007563EB" w:rsidRDefault="007F66C8" w:rsidP="007F66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7563EB">
        <w:rPr>
          <w:rFonts w:ascii="Times New Roman" w:hAnsi="Times New Roman" w:cs="Times New Roman"/>
          <w:b/>
          <w:bCs/>
          <w:sz w:val="24"/>
          <w:szCs w:val="24"/>
        </w:rPr>
        <w:t>Eelnõu sisu ja võrdlev analüüs</w:t>
      </w:r>
    </w:p>
    <w:p w14:paraId="2CD15372" w14:textId="77777777" w:rsidR="007F66C8" w:rsidRDefault="007F66C8" w:rsidP="007F66C8">
      <w:pPr>
        <w:spacing w:after="0" w:line="240" w:lineRule="auto"/>
        <w:jc w:val="both"/>
        <w:rPr>
          <w:rFonts w:ascii="Times New Roman" w:hAnsi="Times New Roman" w:cs="Times New Roman"/>
          <w:sz w:val="24"/>
          <w:szCs w:val="24"/>
        </w:rPr>
      </w:pPr>
    </w:p>
    <w:p w14:paraId="757B0CCF" w14:textId="77777777" w:rsidR="007F66C8" w:rsidRPr="00BB3D1A" w:rsidRDefault="007F66C8" w:rsidP="007F66C8">
      <w:pPr>
        <w:spacing w:after="0" w:line="240" w:lineRule="auto"/>
        <w:jc w:val="both"/>
        <w:rPr>
          <w:rFonts w:ascii="Times New Roman" w:hAnsi="Times New Roman" w:cs="Times New Roman"/>
          <w:bCs/>
          <w:sz w:val="24"/>
          <w:szCs w:val="24"/>
        </w:rPr>
      </w:pPr>
      <w:r w:rsidRPr="00BB3D1A">
        <w:rPr>
          <w:rFonts w:ascii="Times New Roman" w:hAnsi="Times New Roman" w:cs="Times New Roman"/>
          <w:bCs/>
          <w:sz w:val="24"/>
          <w:szCs w:val="24"/>
        </w:rPr>
        <w:t xml:space="preserve">Korralduse eelnõu koosneb kahest punktist. Esimesega kiidab Vabariigi Valitsus </w:t>
      </w:r>
      <w:proofErr w:type="spellStart"/>
      <w:r w:rsidRPr="00BB3D1A">
        <w:rPr>
          <w:rFonts w:ascii="Times New Roman" w:hAnsi="Times New Roman" w:cs="Times New Roman"/>
          <w:bCs/>
          <w:sz w:val="24"/>
          <w:szCs w:val="24"/>
        </w:rPr>
        <w:t>VäSS</w:t>
      </w:r>
      <w:r>
        <w:rPr>
          <w:rFonts w:ascii="Times New Roman" w:hAnsi="Times New Roman" w:cs="Times New Roman"/>
          <w:bCs/>
          <w:sz w:val="24"/>
          <w:szCs w:val="24"/>
        </w:rPr>
        <w:t>-i</w:t>
      </w:r>
      <w:proofErr w:type="spellEnd"/>
      <w:r w:rsidRPr="00BB3D1A">
        <w:rPr>
          <w:rFonts w:ascii="Times New Roman" w:hAnsi="Times New Roman" w:cs="Times New Roman"/>
          <w:bCs/>
          <w:sz w:val="24"/>
          <w:szCs w:val="24"/>
        </w:rPr>
        <w:t xml:space="preserve"> § 16 alusel heaks </w:t>
      </w:r>
      <w:r>
        <w:rPr>
          <w:rFonts w:ascii="Times New Roman" w:hAnsi="Times New Roman" w:cs="Times New Roman"/>
          <w:bCs/>
          <w:sz w:val="24"/>
          <w:szCs w:val="24"/>
        </w:rPr>
        <w:t>konventsiooni</w:t>
      </w:r>
      <w:r w:rsidRPr="00BB3D1A">
        <w:rPr>
          <w:rFonts w:ascii="Times New Roman" w:hAnsi="Times New Roman" w:cs="Times New Roman"/>
          <w:bCs/>
          <w:sz w:val="24"/>
          <w:szCs w:val="24"/>
        </w:rPr>
        <w:t xml:space="preserve"> eelnõu ja teisega antakse </w:t>
      </w:r>
      <w:proofErr w:type="spellStart"/>
      <w:r w:rsidRPr="00BB3D1A">
        <w:rPr>
          <w:rFonts w:ascii="Times New Roman" w:hAnsi="Times New Roman" w:cs="Times New Roman"/>
          <w:bCs/>
          <w:sz w:val="24"/>
          <w:szCs w:val="24"/>
        </w:rPr>
        <w:t>VäSS</w:t>
      </w:r>
      <w:r>
        <w:rPr>
          <w:rFonts w:ascii="Times New Roman" w:hAnsi="Times New Roman" w:cs="Times New Roman"/>
          <w:bCs/>
          <w:sz w:val="24"/>
          <w:szCs w:val="24"/>
        </w:rPr>
        <w:t>-i</w:t>
      </w:r>
      <w:proofErr w:type="spellEnd"/>
      <w:r w:rsidRPr="00BB3D1A">
        <w:rPr>
          <w:rFonts w:ascii="Times New Roman" w:hAnsi="Times New Roman" w:cs="Times New Roman"/>
          <w:bCs/>
          <w:sz w:val="24"/>
          <w:szCs w:val="24"/>
        </w:rPr>
        <w:t xml:space="preserve"> § 17 lõike 2 alusel volitus </w:t>
      </w:r>
      <w:r>
        <w:rPr>
          <w:rFonts w:ascii="Times New Roman" w:hAnsi="Times New Roman" w:cs="Times New Roman"/>
          <w:bCs/>
          <w:sz w:val="24"/>
          <w:szCs w:val="24"/>
        </w:rPr>
        <w:t>konventsioonile</w:t>
      </w:r>
      <w:r w:rsidRPr="00BB3D1A">
        <w:rPr>
          <w:rFonts w:ascii="Times New Roman" w:hAnsi="Times New Roman" w:cs="Times New Roman"/>
          <w:bCs/>
          <w:sz w:val="24"/>
          <w:szCs w:val="24"/>
        </w:rPr>
        <w:t xml:space="preserve"> Eesti Vabariigi nimel allakirjutamiseks.</w:t>
      </w:r>
    </w:p>
    <w:p w14:paraId="0CA75D95" w14:textId="77777777" w:rsidR="007F66C8" w:rsidRDefault="007F66C8" w:rsidP="007F66C8">
      <w:pPr>
        <w:spacing w:after="0" w:line="240" w:lineRule="auto"/>
        <w:jc w:val="both"/>
        <w:rPr>
          <w:rFonts w:ascii="Times New Roman" w:hAnsi="Times New Roman" w:cs="Times New Roman"/>
          <w:sz w:val="24"/>
          <w:szCs w:val="24"/>
        </w:rPr>
      </w:pPr>
    </w:p>
    <w:p w14:paraId="0BBDE4B0"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Seaduse e</w:t>
      </w:r>
      <w:r w:rsidRPr="00093F11">
        <w:rPr>
          <w:rFonts w:ascii="Times New Roman" w:hAnsi="Times New Roman" w:cs="Times New Roman"/>
          <w:sz w:val="24"/>
          <w:szCs w:val="24"/>
        </w:rPr>
        <w:t>elnõuga on kavandatud</w:t>
      </w:r>
      <w:r>
        <w:rPr>
          <w:rFonts w:ascii="Times New Roman" w:hAnsi="Times New Roman" w:cs="Times New Roman"/>
          <w:sz w:val="24"/>
          <w:szCs w:val="24"/>
        </w:rPr>
        <w:t xml:space="preserve"> ECAC konventsiooni ratifitseerimine, mis loob õigusselguse ja annab ECAC-d teenindavale büroole juriidilise isiku staatuse</w:t>
      </w:r>
      <w:r w:rsidRPr="00093F11">
        <w:rPr>
          <w:rFonts w:ascii="Times New Roman" w:hAnsi="Times New Roman" w:cs="Times New Roman"/>
          <w:sz w:val="24"/>
          <w:szCs w:val="24"/>
        </w:rPr>
        <w:t>.</w:t>
      </w:r>
      <w:r>
        <w:rPr>
          <w:rFonts w:ascii="Times New Roman" w:hAnsi="Times New Roman" w:cs="Times New Roman"/>
          <w:sz w:val="24"/>
          <w:szCs w:val="24"/>
        </w:rPr>
        <w:t xml:space="preserve"> ECAC kui liikmesriikide ühendus jätkab tegutsemist senisel viisil ilma juriidilise kehata, mida hakkab teenindama konventsiooni alusel loodav büroo. Praktikas on ECAC-d</w:t>
      </w:r>
      <w:r w:rsidRPr="00CD32F2">
        <w:rPr>
          <w:rFonts w:ascii="Times New Roman" w:hAnsi="Times New Roman" w:cs="Times New Roman"/>
          <w:sz w:val="24"/>
          <w:szCs w:val="24"/>
        </w:rPr>
        <w:t xml:space="preserve"> </w:t>
      </w:r>
      <w:r>
        <w:rPr>
          <w:rFonts w:ascii="Times New Roman" w:hAnsi="Times New Roman" w:cs="Times New Roman"/>
          <w:sz w:val="24"/>
          <w:szCs w:val="24"/>
        </w:rPr>
        <w:t>teenindavat üksust nimetatud seni sekretariaadiks, kuid liikmesriikide vahel kokku lepitud konventsiooni kohaselt muudetakse sekretariaat bürooks.</w:t>
      </w:r>
    </w:p>
    <w:p w14:paraId="0EFAF953" w14:textId="77777777" w:rsidR="007F66C8" w:rsidRDefault="007F66C8" w:rsidP="007F66C8">
      <w:pPr>
        <w:spacing w:after="0" w:line="240" w:lineRule="auto"/>
        <w:jc w:val="both"/>
        <w:rPr>
          <w:rFonts w:ascii="Times New Roman" w:hAnsi="Times New Roman" w:cs="Times New Roman"/>
          <w:sz w:val="24"/>
          <w:szCs w:val="24"/>
        </w:rPr>
      </w:pPr>
    </w:p>
    <w:p w14:paraId="4D3BA045" w14:textId="77777777" w:rsidR="007F66C8" w:rsidRDefault="007F66C8" w:rsidP="007F66C8">
      <w:pPr>
        <w:spacing w:after="0" w:line="240" w:lineRule="auto"/>
        <w:jc w:val="both"/>
        <w:rPr>
          <w:rFonts w:ascii="Times New Roman" w:hAnsi="Times New Roman" w:cs="Times New Roman"/>
          <w:sz w:val="24"/>
          <w:szCs w:val="24"/>
        </w:rPr>
      </w:pPr>
      <w:r w:rsidRPr="00BB3D1A">
        <w:rPr>
          <w:rFonts w:ascii="Times New Roman" w:hAnsi="Times New Roman" w:cs="Times New Roman"/>
          <w:sz w:val="24"/>
          <w:szCs w:val="24"/>
        </w:rPr>
        <w:t>Seaduse</w:t>
      </w:r>
      <w:r>
        <w:rPr>
          <w:rFonts w:ascii="Times New Roman" w:hAnsi="Times New Roman" w:cs="Times New Roman"/>
          <w:sz w:val="24"/>
          <w:szCs w:val="24"/>
        </w:rPr>
        <w:t xml:space="preserve"> </w:t>
      </w:r>
      <w:r w:rsidRPr="00BB3D1A">
        <w:rPr>
          <w:rFonts w:ascii="Times New Roman" w:hAnsi="Times New Roman" w:cs="Times New Roman"/>
          <w:sz w:val="24"/>
          <w:szCs w:val="24"/>
        </w:rPr>
        <w:t xml:space="preserve">eelnõu </w:t>
      </w:r>
      <w:r w:rsidRPr="00DD09E4">
        <w:rPr>
          <w:rFonts w:ascii="Times New Roman" w:hAnsi="Times New Roman"/>
          <w:sz w:val="24"/>
          <w:szCs w:val="24"/>
        </w:rPr>
        <w:t xml:space="preserve">koosneb kahest paragrahvist. </w:t>
      </w:r>
      <w:r>
        <w:rPr>
          <w:rFonts w:ascii="Times New Roman" w:hAnsi="Times New Roman"/>
          <w:sz w:val="24"/>
          <w:szCs w:val="24"/>
        </w:rPr>
        <w:t>Paragrahvi</w:t>
      </w:r>
      <w:r w:rsidRPr="00DD09E4">
        <w:rPr>
          <w:rFonts w:ascii="Times New Roman" w:hAnsi="Times New Roman"/>
          <w:sz w:val="24"/>
          <w:szCs w:val="24"/>
        </w:rPr>
        <w:t xml:space="preserve"> 1 kohaselt ratifitseeritakse </w:t>
      </w:r>
      <w:r w:rsidRPr="004B58A9">
        <w:rPr>
          <w:rFonts w:ascii="Times New Roman" w:hAnsi="Times New Roman" w:cs="Times New Roman"/>
          <w:sz w:val="24"/>
          <w:szCs w:val="24"/>
        </w:rPr>
        <w:t>Euroopa Tsiviillennunduse Konverentsi bürood käsitlev konventsioon</w:t>
      </w:r>
      <w:r w:rsidRPr="00DD09E4">
        <w:rPr>
          <w:rFonts w:ascii="Times New Roman" w:hAnsi="Times New Roman"/>
          <w:bCs/>
          <w:sz w:val="24"/>
          <w:szCs w:val="24"/>
        </w:rPr>
        <w:t xml:space="preserve">. </w:t>
      </w:r>
      <w:r>
        <w:rPr>
          <w:rFonts w:ascii="Times New Roman" w:hAnsi="Times New Roman"/>
          <w:bCs/>
          <w:sz w:val="24"/>
          <w:szCs w:val="24"/>
        </w:rPr>
        <w:t>Paragrahvi</w:t>
      </w:r>
      <w:r w:rsidRPr="00DD09E4">
        <w:rPr>
          <w:rFonts w:ascii="Times New Roman" w:hAnsi="Times New Roman"/>
          <w:bCs/>
          <w:sz w:val="24"/>
          <w:szCs w:val="24"/>
        </w:rPr>
        <w:t xml:space="preserve"> 2 kohaselt jõustub seadus Riigi Teatajas avaldamisele järgneval päeval.</w:t>
      </w:r>
    </w:p>
    <w:p w14:paraId="03805CF9"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Konventsioon koosneb artiklitest I–XX ja sisaldab järgmist.</w:t>
      </w:r>
    </w:p>
    <w:p w14:paraId="6E7B7121" w14:textId="77777777" w:rsidR="007F66C8" w:rsidRDefault="007F66C8" w:rsidP="007F66C8">
      <w:pPr>
        <w:spacing w:after="0" w:line="240" w:lineRule="auto"/>
        <w:jc w:val="both"/>
        <w:rPr>
          <w:rFonts w:ascii="Times New Roman" w:hAnsi="Times New Roman" w:cs="Times New Roman"/>
          <w:sz w:val="24"/>
          <w:szCs w:val="24"/>
        </w:rPr>
      </w:pPr>
    </w:p>
    <w:p w14:paraId="10AFF36E" w14:textId="77777777" w:rsidR="007F66C8" w:rsidRDefault="007F66C8" w:rsidP="007F66C8">
      <w:pPr>
        <w:pStyle w:val="Loendilik"/>
        <w:spacing w:after="0" w:line="240" w:lineRule="auto"/>
        <w:ind w:left="0"/>
        <w:jc w:val="both"/>
        <w:rPr>
          <w:rFonts w:ascii="Times New Roman" w:hAnsi="Times New Roman" w:cs="Times New Roman"/>
          <w:sz w:val="24"/>
          <w:szCs w:val="24"/>
        </w:rPr>
      </w:pPr>
      <w:r w:rsidRPr="007563EB">
        <w:rPr>
          <w:rFonts w:ascii="Times New Roman" w:hAnsi="Times New Roman" w:cs="Times New Roman"/>
          <w:b/>
          <w:bCs/>
          <w:sz w:val="24"/>
          <w:szCs w:val="24"/>
        </w:rPr>
        <w:t>Artik</w:t>
      </w:r>
      <w:r>
        <w:rPr>
          <w:rFonts w:ascii="Times New Roman" w:hAnsi="Times New Roman" w:cs="Times New Roman"/>
          <w:b/>
          <w:bCs/>
          <w:sz w:val="24"/>
          <w:szCs w:val="24"/>
        </w:rPr>
        <w:t>lis</w:t>
      </w:r>
      <w:r w:rsidRPr="007563EB">
        <w:rPr>
          <w:rFonts w:ascii="Times New Roman" w:hAnsi="Times New Roman" w:cs="Times New Roman"/>
          <w:b/>
          <w:bCs/>
          <w:sz w:val="24"/>
          <w:szCs w:val="24"/>
        </w:rPr>
        <w:t xml:space="preserve"> </w:t>
      </w:r>
      <w:r>
        <w:rPr>
          <w:rFonts w:ascii="Times New Roman" w:hAnsi="Times New Roman" w:cs="Times New Roman"/>
          <w:b/>
          <w:bCs/>
          <w:sz w:val="24"/>
          <w:szCs w:val="24"/>
        </w:rPr>
        <w:t>I</w:t>
      </w:r>
      <w:r w:rsidRPr="00606AFB">
        <w:rPr>
          <w:rFonts w:ascii="Times New Roman" w:hAnsi="Times New Roman" w:cs="Times New Roman"/>
          <w:sz w:val="24"/>
          <w:szCs w:val="24"/>
        </w:rPr>
        <w:t xml:space="preserve"> </w:t>
      </w:r>
      <w:r>
        <w:rPr>
          <w:rFonts w:ascii="Times New Roman" w:hAnsi="Times New Roman" w:cs="Times New Roman"/>
          <w:sz w:val="24"/>
          <w:szCs w:val="24"/>
        </w:rPr>
        <w:t xml:space="preserve">selgitatakse konventsioonis kasutatavaid termineid, mis tuginevad ECAC töös kasutatavatele terminitele. Kontaktisikute (ingl </w:t>
      </w:r>
      <w:proofErr w:type="spellStart"/>
      <w:r w:rsidRPr="004E4A0D">
        <w:rPr>
          <w:rFonts w:ascii="Times New Roman" w:hAnsi="Times New Roman" w:cs="Times New Roman"/>
          <w:i/>
          <w:iCs/>
          <w:sz w:val="24"/>
          <w:szCs w:val="24"/>
        </w:rPr>
        <w:t>focal</w:t>
      </w:r>
      <w:proofErr w:type="spellEnd"/>
      <w:r w:rsidRPr="004E4A0D">
        <w:rPr>
          <w:rFonts w:ascii="Times New Roman" w:hAnsi="Times New Roman" w:cs="Times New Roman"/>
          <w:i/>
          <w:iCs/>
          <w:sz w:val="24"/>
          <w:szCs w:val="24"/>
        </w:rPr>
        <w:t xml:space="preserve"> </w:t>
      </w:r>
      <w:proofErr w:type="spellStart"/>
      <w:r w:rsidRPr="004E4A0D">
        <w:rPr>
          <w:rFonts w:ascii="Times New Roman" w:hAnsi="Times New Roman" w:cs="Times New Roman"/>
          <w:i/>
          <w:iCs/>
          <w:sz w:val="24"/>
          <w:szCs w:val="24"/>
        </w:rPr>
        <w:t>points</w:t>
      </w:r>
      <w:proofErr w:type="spellEnd"/>
      <w:r>
        <w:rPr>
          <w:rFonts w:ascii="Times New Roman" w:hAnsi="Times New Roman" w:cs="Times New Roman"/>
          <w:sz w:val="24"/>
          <w:szCs w:val="24"/>
        </w:rPr>
        <w:t xml:space="preserve">) all peetakse konventsiooni tähenduses silmas </w:t>
      </w:r>
      <w:r w:rsidRPr="001F6F32">
        <w:rPr>
          <w:rFonts w:ascii="Times New Roman" w:hAnsi="Times New Roman" w:cs="Times New Roman"/>
          <w:sz w:val="24"/>
          <w:szCs w:val="24"/>
        </w:rPr>
        <w:t>koordineerimiskomitee</w:t>
      </w:r>
      <w:r>
        <w:rPr>
          <w:rFonts w:ascii="Times New Roman" w:hAnsi="Times New Roman" w:cs="Times New Roman"/>
          <w:sz w:val="24"/>
          <w:szCs w:val="24"/>
        </w:rPr>
        <w:t xml:space="preserve"> liikmeid.</w:t>
      </w:r>
    </w:p>
    <w:p w14:paraId="491A80ED"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18D0E642" w14:textId="77777777" w:rsidR="007F66C8" w:rsidRDefault="007F66C8" w:rsidP="007F66C8">
      <w:pPr>
        <w:pStyle w:val="Loendilik"/>
        <w:spacing w:after="0" w:line="240" w:lineRule="auto"/>
        <w:ind w:left="0"/>
        <w:contextualSpacing w:val="0"/>
        <w:jc w:val="both"/>
        <w:rPr>
          <w:rFonts w:ascii="Times New Roman" w:hAnsi="Times New Roman" w:cs="Times New Roman"/>
          <w:sz w:val="24"/>
          <w:szCs w:val="24"/>
        </w:rPr>
      </w:pPr>
      <w:r w:rsidRPr="0031590C">
        <w:rPr>
          <w:rFonts w:ascii="Times New Roman" w:hAnsi="Times New Roman" w:cs="Times New Roman"/>
          <w:b/>
          <w:bCs/>
          <w:sz w:val="24"/>
          <w:szCs w:val="24"/>
        </w:rPr>
        <w:t xml:space="preserve">Artikkel </w:t>
      </w:r>
      <w:r>
        <w:rPr>
          <w:rFonts w:ascii="Times New Roman" w:hAnsi="Times New Roman" w:cs="Times New Roman"/>
          <w:b/>
          <w:bCs/>
          <w:sz w:val="24"/>
          <w:szCs w:val="24"/>
        </w:rPr>
        <w:t>II</w:t>
      </w:r>
      <w:r>
        <w:rPr>
          <w:rFonts w:ascii="Times New Roman" w:hAnsi="Times New Roman" w:cs="Times New Roman"/>
          <w:sz w:val="24"/>
          <w:szCs w:val="24"/>
        </w:rPr>
        <w:t xml:space="preserve"> käsitleb ECAC bürood (s.o varasem sekretariaat, edaspidi </w:t>
      </w:r>
      <w:r w:rsidRPr="00D95D73">
        <w:rPr>
          <w:rFonts w:ascii="Times New Roman" w:hAnsi="Times New Roman" w:cs="Times New Roman"/>
          <w:i/>
          <w:iCs/>
          <w:sz w:val="24"/>
          <w:szCs w:val="24"/>
        </w:rPr>
        <w:t>büroo</w:t>
      </w:r>
      <w:r>
        <w:rPr>
          <w:rFonts w:ascii="Times New Roman" w:hAnsi="Times New Roman" w:cs="Times New Roman"/>
          <w:sz w:val="24"/>
          <w:szCs w:val="24"/>
        </w:rPr>
        <w:t>) ja selle loomist. Büroo hõlmab lepinguosaliste komiteed, tegevsekretäri ja tema asendajat ning teisi büroo töötajaid (artikli 2 lõige 2). Büroo tegevuskulud kaetakse ECAC eelarvest (artikli 2 lõige 3). Artikli 2 lõike 4 järgi on büroo asukoht Prantsusmaal ning see teenindab praegu ka ECAC peakorterit Pariisis.</w:t>
      </w:r>
    </w:p>
    <w:p w14:paraId="211E2382" w14:textId="77777777" w:rsidR="007F66C8" w:rsidRDefault="007F66C8" w:rsidP="007F66C8">
      <w:pPr>
        <w:pStyle w:val="Loendilik"/>
        <w:spacing w:after="0" w:line="240" w:lineRule="auto"/>
        <w:ind w:left="0"/>
        <w:contextualSpacing w:val="0"/>
        <w:jc w:val="both"/>
        <w:rPr>
          <w:rFonts w:ascii="Times New Roman" w:hAnsi="Times New Roman" w:cs="Times New Roman"/>
          <w:sz w:val="24"/>
          <w:szCs w:val="24"/>
        </w:rPr>
      </w:pPr>
    </w:p>
    <w:p w14:paraId="1C44E82D" w14:textId="77777777" w:rsidR="007F66C8" w:rsidRDefault="007F66C8" w:rsidP="007F66C8">
      <w:pPr>
        <w:pStyle w:val="Loendilik"/>
        <w:spacing w:after="0" w:line="240" w:lineRule="auto"/>
        <w:ind w:left="0"/>
        <w:jc w:val="both"/>
        <w:rPr>
          <w:rFonts w:ascii="Times New Roman" w:hAnsi="Times New Roman" w:cs="Times New Roman"/>
          <w:sz w:val="24"/>
          <w:szCs w:val="24"/>
        </w:rPr>
      </w:pPr>
      <w:r w:rsidRPr="00197A5E">
        <w:rPr>
          <w:rFonts w:ascii="Times New Roman" w:hAnsi="Times New Roman" w:cs="Times New Roman"/>
          <w:b/>
          <w:bCs/>
          <w:sz w:val="24"/>
          <w:szCs w:val="24"/>
        </w:rPr>
        <w:t>Artikl</w:t>
      </w:r>
      <w:r>
        <w:rPr>
          <w:rFonts w:ascii="Times New Roman" w:hAnsi="Times New Roman" w:cs="Times New Roman"/>
          <w:b/>
          <w:bCs/>
          <w:sz w:val="24"/>
          <w:szCs w:val="24"/>
        </w:rPr>
        <w:t>iga</w:t>
      </w:r>
      <w:r w:rsidRPr="00197A5E">
        <w:rPr>
          <w:rFonts w:ascii="Times New Roman" w:hAnsi="Times New Roman" w:cs="Times New Roman"/>
          <w:b/>
          <w:bCs/>
          <w:sz w:val="24"/>
          <w:szCs w:val="24"/>
        </w:rPr>
        <w:t xml:space="preserve"> </w:t>
      </w:r>
      <w:r>
        <w:rPr>
          <w:rFonts w:ascii="Times New Roman" w:hAnsi="Times New Roman" w:cs="Times New Roman"/>
          <w:b/>
          <w:bCs/>
          <w:sz w:val="24"/>
          <w:szCs w:val="24"/>
        </w:rPr>
        <w:t>III</w:t>
      </w:r>
      <w:r>
        <w:rPr>
          <w:rFonts w:ascii="Times New Roman" w:hAnsi="Times New Roman" w:cs="Times New Roman"/>
          <w:sz w:val="24"/>
          <w:szCs w:val="24"/>
        </w:rPr>
        <w:t xml:space="preserve"> nähakse ette büroo staatus juriidilise isikuna, mis võimaldab kõiki seaduslikke konventsiooni artikli 4 kohaseid volitusi</w:t>
      </w:r>
      <w:r w:rsidRPr="00561F24">
        <w:rPr>
          <w:rFonts w:ascii="Times New Roman" w:hAnsi="Times New Roman" w:cs="Times New Roman"/>
          <w:sz w:val="24"/>
          <w:szCs w:val="24"/>
        </w:rPr>
        <w:t>.</w:t>
      </w:r>
    </w:p>
    <w:p w14:paraId="1A8BD7CC"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01E27199" w14:textId="77777777" w:rsidR="007F66C8" w:rsidRDefault="007F66C8" w:rsidP="007F66C8">
      <w:pPr>
        <w:pStyle w:val="Loendilik"/>
        <w:spacing w:after="0" w:line="240" w:lineRule="auto"/>
        <w:ind w:left="0"/>
        <w:jc w:val="both"/>
        <w:rPr>
          <w:rFonts w:ascii="Times New Roman" w:hAnsi="Times New Roman" w:cs="Times New Roman"/>
          <w:sz w:val="24"/>
          <w:szCs w:val="24"/>
        </w:rPr>
      </w:pPr>
      <w:r w:rsidRPr="00197A5E">
        <w:rPr>
          <w:rFonts w:ascii="Times New Roman" w:hAnsi="Times New Roman" w:cs="Times New Roman"/>
          <w:b/>
          <w:bCs/>
          <w:sz w:val="24"/>
          <w:szCs w:val="24"/>
        </w:rPr>
        <w:t xml:space="preserve">Artikkel </w:t>
      </w:r>
      <w:r>
        <w:rPr>
          <w:rFonts w:ascii="Times New Roman" w:hAnsi="Times New Roman" w:cs="Times New Roman"/>
          <w:b/>
          <w:bCs/>
          <w:sz w:val="24"/>
          <w:szCs w:val="24"/>
        </w:rPr>
        <w:t>IV</w:t>
      </w:r>
      <w:r>
        <w:rPr>
          <w:rFonts w:ascii="Times New Roman" w:hAnsi="Times New Roman" w:cs="Times New Roman"/>
          <w:sz w:val="24"/>
          <w:szCs w:val="24"/>
        </w:rPr>
        <w:t xml:space="preserve"> määrab büroo volitused </w:t>
      </w:r>
      <w:r w:rsidRPr="00CF03A5">
        <w:rPr>
          <w:rFonts w:ascii="Times New Roman" w:hAnsi="Times New Roman" w:cs="Times New Roman"/>
          <w:sz w:val="24"/>
          <w:szCs w:val="24"/>
        </w:rPr>
        <w:t xml:space="preserve">toetada </w:t>
      </w:r>
      <w:r>
        <w:rPr>
          <w:rFonts w:ascii="Times New Roman" w:hAnsi="Times New Roman" w:cs="Times New Roman"/>
          <w:sz w:val="24"/>
          <w:szCs w:val="24"/>
        </w:rPr>
        <w:t>ECAC</w:t>
      </w:r>
      <w:r w:rsidRPr="00CF03A5">
        <w:rPr>
          <w:rFonts w:ascii="Times New Roman" w:hAnsi="Times New Roman" w:cs="Times New Roman"/>
          <w:sz w:val="24"/>
          <w:szCs w:val="24"/>
        </w:rPr>
        <w:t xml:space="preserve"> tegevust ja </w:t>
      </w:r>
      <w:r>
        <w:rPr>
          <w:rFonts w:ascii="Times New Roman" w:hAnsi="Times New Roman" w:cs="Times New Roman"/>
          <w:sz w:val="24"/>
          <w:szCs w:val="24"/>
        </w:rPr>
        <w:t>selle</w:t>
      </w:r>
      <w:r w:rsidRPr="00CF03A5">
        <w:rPr>
          <w:rFonts w:ascii="Times New Roman" w:hAnsi="Times New Roman" w:cs="Times New Roman"/>
          <w:sz w:val="24"/>
          <w:szCs w:val="24"/>
        </w:rPr>
        <w:t xml:space="preserve"> liikmesriikide tsiviillennunduse peadirektorite vastu võetud otsuste täitmist.</w:t>
      </w:r>
    </w:p>
    <w:p w14:paraId="672CAECE" w14:textId="77777777" w:rsidR="007F66C8" w:rsidRPr="00B74F7A" w:rsidRDefault="007F66C8" w:rsidP="007F66C8">
      <w:pPr>
        <w:spacing w:after="0" w:line="240" w:lineRule="auto"/>
        <w:jc w:val="both"/>
        <w:rPr>
          <w:rFonts w:ascii="Times New Roman" w:hAnsi="Times New Roman" w:cs="Times New Roman"/>
          <w:sz w:val="24"/>
          <w:szCs w:val="24"/>
        </w:rPr>
      </w:pPr>
    </w:p>
    <w:p w14:paraId="383B05D5" w14:textId="77777777" w:rsidR="007F66C8" w:rsidRDefault="007F66C8" w:rsidP="007F66C8">
      <w:pPr>
        <w:spacing w:after="0" w:line="240" w:lineRule="auto"/>
        <w:jc w:val="both"/>
        <w:rPr>
          <w:rFonts w:ascii="Times New Roman" w:hAnsi="Times New Roman" w:cs="Times New Roman"/>
          <w:sz w:val="24"/>
          <w:szCs w:val="24"/>
        </w:rPr>
      </w:pPr>
      <w:r w:rsidRPr="0031590C">
        <w:rPr>
          <w:rFonts w:ascii="Times New Roman" w:hAnsi="Times New Roman" w:cs="Times New Roman"/>
          <w:b/>
          <w:bCs/>
          <w:sz w:val="24"/>
          <w:szCs w:val="24"/>
        </w:rPr>
        <w:t>Artik</w:t>
      </w:r>
      <w:r>
        <w:rPr>
          <w:rFonts w:ascii="Times New Roman" w:hAnsi="Times New Roman" w:cs="Times New Roman"/>
          <w:b/>
          <w:bCs/>
          <w:sz w:val="24"/>
          <w:szCs w:val="24"/>
        </w:rPr>
        <w:t>liga</w:t>
      </w:r>
      <w:r w:rsidRPr="0031590C">
        <w:rPr>
          <w:rFonts w:ascii="Times New Roman" w:hAnsi="Times New Roman" w:cs="Times New Roman"/>
          <w:b/>
          <w:bCs/>
          <w:sz w:val="24"/>
          <w:szCs w:val="24"/>
        </w:rPr>
        <w:t xml:space="preserve"> V </w:t>
      </w:r>
      <w:r w:rsidRPr="004E4A0D">
        <w:rPr>
          <w:rFonts w:ascii="Times New Roman" w:hAnsi="Times New Roman" w:cs="Times New Roman"/>
          <w:sz w:val="24"/>
          <w:szCs w:val="24"/>
        </w:rPr>
        <w:t>sätestatakse</w:t>
      </w:r>
      <w:r>
        <w:rPr>
          <w:rFonts w:ascii="Times New Roman" w:hAnsi="Times New Roman" w:cs="Times New Roman"/>
          <w:sz w:val="24"/>
          <w:szCs w:val="24"/>
        </w:rPr>
        <w:t xml:space="preserve"> büroo eesõigused ja puutumatus ning selle lõike 1 järgi määratakse täpsed tingimused peakorteri lepingus büroo ja Prantsusmaa valitsuse vahel.</w:t>
      </w:r>
    </w:p>
    <w:p w14:paraId="4B5B838F" w14:textId="77777777" w:rsidR="007F66C8" w:rsidRDefault="007F66C8" w:rsidP="007F66C8">
      <w:pPr>
        <w:spacing w:after="0" w:line="240" w:lineRule="auto"/>
        <w:jc w:val="both"/>
        <w:rPr>
          <w:rFonts w:ascii="Times New Roman" w:hAnsi="Times New Roman" w:cs="Times New Roman"/>
          <w:sz w:val="24"/>
          <w:szCs w:val="24"/>
        </w:rPr>
      </w:pPr>
    </w:p>
    <w:p w14:paraId="10D2F439" w14:textId="77777777" w:rsidR="007F66C8" w:rsidRPr="00CF03A5"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Artikli 5 lõike 2 kohaselt võivad riigid</w:t>
      </w:r>
      <w:r w:rsidRPr="00CF03A5">
        <w:rPr>
          <w:rFonts w:ascii="Times New Roman" w:hAnsi="Times New Roman" w:cs="Times New Roman"/>
          <w:sz w:val="24"/>
          <w:szCs w:val="24"/>
        </w:rPr>
        <w:t xml:space="preserve"> lepingu</w:t>
      </w:r>
      <w:r>
        <w:rPr>
          <w:rFonts w:ascii="Times New Roman" w:hAnsi="Times New Roman" w:cs="Times New Roman"/>
          <w:sz w:val="24"/>
          <w:szCs w:val="24"/>
        </w:rPr>
        <w:t>osalisena</w:t>
      </w:r>
      <w:r w:rsidRPr="00CF03A5">
        <w:rPr>
          <w:rFonts w:ascii="Times New Roman" w:hAnsi="Times New Roman" w:cs="Times New Roman"/>
          <w:sz w:val="24"/>
          <w:szCs w:val="24"/>
        </w:rPr>
        <w:t xml:space="preserve"> anda </w:t>
      </w:r>
      <w:r>
        <w:rPr>
          <w:rFonts w:ascii="Times New Roman" w:hAnsi="Times New Roman" w:cs="Times New Roman"/>
          <w:sz w:val="24"/>
          <w:szCs w:val="24"/>
        </w:rPr>
        <w:t xml:space="preserve">büroole </w:t>
      </w:r>
      <w:r w:rsidRPr="00CF03A5">
        <w:rPr>
          <w:rFonts w:ascii="Times New Roman" w:hAnsi="Times New Roman" w:cs="Times New Roman"/>
          <w:sz w:val="24"/>
          <w:szCs w:val="24"/>
        </w:rPr>
        <w:t xml:space="preserve">vajalikke eesõigusi ja puutumatuse, eelkõige </w:t>
      </w:r>
      <w:r>
        <w:rPr>
          <w:rFonts w:ascii="Times New Roman" w:hAnsi="Times New Roman" w:cs="Times New Roman"/>
          <w:sz w:val="24"/>
          <w:szCs w:val="24"/>
        </w:rPr>
        <w:t>seetõttu, et büroo</w:t>
      </w:r>
      <w:r w:rsidRPr="00CF03A5">
        <w:rPr>
          <w:rFonts w:ascii="Times New Roman" w:hAnsi="Times New Roman" w:cs="Times New Roman"/>
          <w:sz w:val="24"/>
          <w:szCs w:val="24"/>
        </w:rPr>
        <w:t xml:space="preserve"> </w:t>
      </w:r>
      <w:r>
        <w:rPr>
          <w:rFonts w:ascii="Times New Roman" w:hAnsi="Times New Roman" w:cs="Times New Roman"/>
          <w:sz w:val="24"/>
          <w:szCs w:val="24"/>
        </w:rPr>
        <w:t>tegevsekretäril</w:t>
      </w:r>
      <w:r w:rsidRPr="00CF03A5">
        <w:rPr>
          <w:rFonts w:ascii="Times New Roman" w:hAnsi="Times New Roman" w:cs="Times New Roman"/>
          <w:sz w:val="24"/>
          <w:szCs w:val="24"/>
        </w:rPr>
        <w:t xml:space="preserve"> ja töötajate</w:t>
      </w:r>
      <w:r>
        <w:rPr>
          <w:rFonts w:ascii="Times New Roman" w:hAnsi="Times New Roman" w:cs="Times New Roman"/>
          <w:sz w:val="24"/>
          <w:szCs w:val="24"/>
        </w:rPr>
        <w:t>l puudub</w:t>
      </w:r>
      <w:r w:rsidRPr="00CF03A5">
        <w:rPr>
          <w:rFonts w:ascii="Times New Roman" w:hAnsi="Times New Roman" w:cs="Times New Roman"/>
          <w:sz w:val="24"/>
          <w:szCs w:val="24"/>
        </w:rPr>
        <w:t xml:space="preserve"> juriidili</w:t>
      </w:r>
      <w:r>
        <w:rPr>
          <w:rFonts w:ascii="Times New Roman" w:hAnsi="Times New Roman" w:cs="Times New Roman"/>
          <w:sz w:val="24"/>
          <w:szCs w:val="24"/>
        </w:rPr>
        <w:t>n</w:t>
      </w:r>
      <w:r w:rsidRPr="00CF03A5">
        <w:rPr>
          <w:rFonts w:ascii="Times New Roman" w:hAnsi="Times New Roman" w:cs="Times New Roman"/>
          <w:sz w:val="24"/>
          <w:szCs w:val="24"/>
        </w:rPr>
        <w:t>e vastutus nende ametikohustuste täitmisel öeldud ja kirjutatud sõnade ning sooritatud tegude suhtes.</w:t>
      </w:r>
      <w:r>
        <w:rPr>
          <w:rFonts w:ascii="Times New Roman" w:hAnsi="Times New Roman" w:cs="Times New Roman"/>
          <w:sz w:val="24"/>
          <w:szCs w:val="24"/>
        </w:rPr>
        <w:t xml:space="preserve"> Seda sätet ei ole kavandatud Eesti õigusaktides täiendavalt reguleerida.</w:t>
      </w:r>
    </w:p>
    <w:p w14:paraId="07EFD812" w14:textId="77777777" w:rsidR="007F66C8" w:rsidRPr="00B74F7A" w:rsidRDefault="007F66C8" w:rsidP="007F66C8">
      <w:pPr>
        <w:spacing w:after="0" w:line="240" w:lineRule="auto"/>
        <w:jc w:val="both"/>
        <w:rPr>
          <w:rFonts w:ascii="Times New Roman" w:hAnsi="Times New Roman" w:cs="Times New Roman"/>
          <w:sz w:val="24"/>
          <w:szCs w:val="24"/>
        </w:rPr>
      </w:pPr>
    </w:p>
    <w:p w14:paraId="1740E835" w14:textId="77777777" w:rsidR="007F66C8" w:rsidRDefault="007F66C8" w:rsidP="007F66C8">
      <w:pPr>
        <w:pStyle w:val="Loendilik"/>
        <w:spacing w:after="0" w:line="240" w:lineRule="auto"/>
        <w:ind w:left="0"/>
        <w:jc w:val="both"/>
        <w:rPr>
          <w:rFonts w:ascii="Times New Roman" w:hAnsi="Times New Roman" w:cs="Times New Roman"/>
          <w:sz w:val="24"/>
          <w:szCs w:val="24"/>
        </w:rPr>
      </w:pPr>
      <w:r w:rsidRPr="0031590C">
        <w:rPr>
          <w:rFonts w:ascii="Times New Roman" w:hAnsi="Times New Roman" w:cs="Times New Roman"/>
          <w:b/>
          <w:bCs/>
          <w:sz w:val="24"/>
          <w:szCs w:val="24"/>
        </w:rPr>
        <w:lastRenderedPageBreak/>
        <w:t>Artik</w:t>
      </w:r>
      <w:r>
        <w:rPr>
          <w:rFonts w:ascii="Times New Roman" w:hAnsi="Times New Roman" w:cs="Times New Roman"/>
          <w:b/>
          <w:bCs/>
          <w:sz w:val="24"/>
          <w:szCs w:val="24"/>
        </w:rPr>
        <w:t>kel</w:t>
      </w:r>
      <w:r w:rsidRPr="0031590C">
        <w:rPr>
          <w:rFonts w:ascii="Times New Roman" w:hAnsi="Times New Roman" w:cs="Times New Roman"/>
          <w:b/>
          <w:bCs/>
          <w:sz w:val="24"/>
          <w:szCs w:val="24"/>
        </w:rPr>
        <w:t xml:space="preserve"> VI</w:t>
      </w:r>
      <w:r>
        <w:rPr>
          <w:rFonts w:ascii="Times New Roman" w:hAnsi="Times New Roman" w:cs="Times New Roman"/>
          <w:b/>
          <w:bCs/>
          <w:sz w:val="24"/>
          <w:szCs w:val="24"/>
        </w:rPr>
        <w:t xml:space="preserve"> </w:t>
      </w:r>
      <w:r>
        <w:rPr>
          <w:rFonts w:ascii="Times New Roman" w:hAnsi="Times New Roman" w:cs="Times New Roman"/>
          <w:sz w:val="24"/>
          <w:szCs w:val="24"/>
        </w:rPr>
        <w:t>käsitleb l</w:t>
      </w:r>
      <w:r w:rsidRPr="009D47EB">
        <w:rPr>
          <w:rFonts w:ascii="Times New Roman" w:hAnsi="Times New Roman" w:cs="Times New Roman"/>
          <w:sz w:val="24"/>
          <w:szCs w:val="24"/>
        </w:rPr>
        <w:t>epingu</w:t>
      </w:r>
      <w:r>
        <w:rPr>
          <w:rFonts w:ascii="Times New Roman" w:hAnsi="Times New Roman" w:cs="Times New Roman"/>
          <w:sz w:val="24"/>
          <w:szCs w:val="24"/>
        </w:rPr>
        <w:t>osaliste</w:t>
      </w:r>
      <w:r w:rsidRPr="009D47EB">
        <w:rPr>
          <w:rFonts w:ascii="Times New Roman" w:hAnsi="Times New Roman" w:cs="Times New Roman"/>
          <w:sz w:val="24"/>
          <w:szCs w:val="24"/>
        </w:rPr>
        <w:t xml:space="preserve"> komitee</w:t>
      </w:r>
      <w:r>
        <w:rPr>
          <w:rFonts w:ascii="Times New Roman" w:hAnsi="Times New Roman" w:cs="Times New Roman"/>
          <w:sz w:val="24"/>
          <w:szCs w:val="24"/>
        </w:rPr>
        <w:t xml:space="preserve">d, mis koosneb </w:t>
      </w:r>
      <w:r w:rsidRPr="00A1702D">
        <w:rPr>
          <w:rFonts w:ascii="Times New Roman" w:hAnsi="Times New Roman" w:cs="Times New Roman"/>
          <w:sz w:val="24"/>
          <w:szCs w:val="24"/>
        </w:rPr>
        <w:t>ühest esindajast iga lepinguosalise</w:t>
      </w:r>
      <w:r>
        <w:rPr>
          <w:rFonts w:ascii="Times New Roman" w:hAnsi="Times New Roman" w:cs="Times New Roman"/>
          <w:sz w:val="24"/>
          <w:szCs w:val="24"/>
        </w:rPr>
        <w:t xml:space="preserve"> riigi</w:t>
      </w:r>
      <w:r w:rsidRPr="00A1702D">
        <w:rPr>
          <w:rFonts w:ascii="Times New Roman" w:hAnsi="Times New Roman" w:cs="Times New Roman"/>
          <w:sz w:val="24"/>
          <w:szCs w:val="24"/>
        </w:rPr>
        <w:t xml:space="preserve"> kohta</w:t>
      </w:r>
      <w:r>
        <w:rPr>
          <w:rFonts w:ascii="Times New Roman" w:hAnsi="Times New Roman" w:cs="Times New Roman"/>
          <w:sz w:val="24"/>
          <w:szCs w:val="24"/>
        </w:rPr>
        <w:t xml:space="preserve"> (artikli 6 lõige 1)</w:t>
      </w:r>
      <w:r w:rsidRPr="00A1702D">
        <w:rPr>
          <w:rFonts w:ascii="Times New Roman" w:hAnsi="Times New Roman" w:cs="Times New Roman"/>
          <w:sz w:val="24"/>
          <w:szCs w:val="24"/>
        </w:rPr>
        <w:t>.</w:t>
      </w:r>
      <w:r>
        <w:rPr>
          <w:rFonts w:ascii="Times New Roman" w:hAnsi="Times New Roman" w:cs="Times New Roman"/>
          <w:sz w:val="24"/>
          <w:szCs w:val="24"/>
        </w:rPr>
        <w:t xml:space="preserve"> Arvestades valdkondlikku kuuluvust ning lennundusohutusele ja valdkonnapoliitika kujundamisele suunatud arutelusid, on pärast konventsiooni jõustumist põhjendatud määrata esindajaks Transpordiameti lennundusteenistuse juhataja ja tema asendajana Kliimaministeeriumi lennundusosakonna juhataja, kes täidavad seda rolli ka praegu. Nimetatud kohtumistega ei kaasneks rahalist kulu, kuna need on plaanis ühildada teiste lennundusjuhtide regulaarsete kohtumistega.</w:t>
      </w:r>
    </w:p>
    <w:p w14:paraId="3018FF8A"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4A101325" w14:textId="77777777" w:rsidR="007F66C8" w:rsidRDefault="007F66C8" w:rsidP="007F66C8">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w:t>
      </w:r>
      <w:r w:rsidRPr="009D47EB">
        <w:rPr>
          <w:rFonts w:ascii="Times New Roman" w:hAnsi="Times New Roman" w:cs="Times New Roman"/>
          <w:sz w:val="24"/>
          <w:szCs w:val="24"/>
        </w:rPr>
        <w:t>epinguosaliste komitee</w:t>
      </w:r>
      <w:r>
        <w:rPr>
          <w:rFonts w:ascii="Times New Roman" w:hAnsi="Times New Roman" w:cs="Times New Roman"/>
          <w:sz w:val="24"/>
          <w:szCs w:val="24"/>
        </w:rPr>
        <w:t>l tuleb</w:t>
      </w:r>
      <w:r w:rsidRPr="009D47EB">
        <w:rPr>
          <w:rFonts w:ascii="Times New Roman" w:hAnsi="Times New Roman" w:cs="Times New Roman"/>
          <w:sz w:val="24"/>
          <w:szCs w:val="24"/>
        </w:rPr>
        <w:t xml:space="preserve"> </w:t>
      </w:r>
      <w:r>
        <w:rPr>
          <w:rFonts w:ascii="Times New Roman" w:hAnsi="Times New Roman" w:cs="Times New Roman"/>
          <w:sz w:val="24"/>
          <w:szCs w:val="24"/>
        </w:rPr>
        <w:t>esindajate</w:t>
      </w:r>
      <w:r w:rsidRPr="009D47EB">
        <w:rPr>
          <w:rFonts w:ascii="Times New Roman" w:hAnsi="Times New Roman" w:cs="Times New Roman"/>
          <w:sz w:val="24"/>
          <w:szCs w:val="24"/>
        </w:rPr>
        <w:t xml:space="preserve"> hulgast </w:t>
      </w:r>
      <w:r>
        <w:rPr>
          <w:rFonts w:ascii="Times New Roman" w:hAnsi="Times New Roman" w:cs="Times New Roman"/>
          <w:sz w:val="24"/>
          <w:szCs w:val="24"/>
        </w:rPr>
        <w:t xml:space="preserve">valida </w:t>
      </w:r>
      <w:r w:rsidRPr="009D47EB">
        <w:rPr>
          <w:rFonts w:ascii="Times New Roman" w:hAnsi="Times New Roman" w:cs="Times New Roman"/>
          <w:sz w:val="24"/>
          <w:szCs w:val="24"/>
        </w:rPr>
        <w:t>esime</w:t>
      </w:r>
      <w:r>
        <w:rPr>
          <w:rFonts w:ascii="Times New Roman" w:hAnsi="Times New Roman" w:cs="Times New Roman"/>
          <w:sz w:val="24"/>
          <w:szCs w:val="24"/>
        </w:rPr>
        <w:t>es</w:t>
      </w:r>
      <w:r w:rsidRPr="009D47EB">
        <w:rPr>
          <w:rFonts w:ascii="Times New Roman" w:hAnsi="Times New Roman" w:cs="Times New Roman"/>
          <w:sz w:val="24"/>
          <w:szCs w:val="24"/>
        </w:rPr>
        <w:t xml:space="preserve"> ja aseesime</w:t>
      </w:r>
      <w:r>
        <w:rPr>
          <w:rFonts w:ascii="Times New Roman" w:hAnsi="Times New Roman" w:cs="Times New Roman"/>
          <w:sz w:val="24"/>
          <w:szCs w:val="24"/>
        </w:rPr>
        <w:t xml:space="preserve">es, kelle </w:t>
      </w:r>
      <w:r w:rsidRPr="009D47EB">
        <w:rPr>
          <w:rFonts w:ascii="Times New Roman" w:hAnsi="Times New Roman" w:cs="Times New Roman"/>
          <w:sz w:val="24"/>
          <w:szCs w:val="24"/>
        </w:rPr>
        <w:t>ametiaeg on kolm aastat ning seda võib ühe korra pikendada</w:t>
      </w:r>
      <w:r>
        <w:rPr>
          <w:rFonts w:ascii="Times New Roman" w:hAnsi="Times New Roman" w:cs="Times New Roman"/>
          <w:sz w:val="24"/>
          <w:szCs w:val="24"/>
        </w:rPr>
        <w:t xml:space="preserve">. </w:t>
      </w:r>
      <w:r w:rsidRPr="009D47EB">
        <w:rPr>
          <w:rFonts w:ascii="Times New Roman" w:hAnsi="Times New Roman" w:cs="Times New Roman"/>
          <w:sz w:val="24"/>
          <w:szCs w:val="24"/>
        </w:rPr>
        <w:t xml:space="preserve">Esimehel on õigus </w:t>
      </w:r>
      <w:r>
        <w:rPr>
          <w:rFonts w:ascii="Times New Roman" w:hAnsi="Times New Roman" w:cs="Times New Roman"/>
          <w:sz w:val="24"/>
          <w:szCs w:val="24"/>
        </w:rPr>
        <w:t>l</w:t>
      </w:r>
      <w:r w:rsidRPr="009D47EB">
        <w:rPr>
          <w:rFonts w:ascii="Times New Roman" w:hAnsi="Times New Roman" w:cs="Times New Roman"/>
          <w:sz w:val="24"/>
          <w:szCs w:val="24"/>
        </w:rPr>
        <w:t>epinguosaliste komitee kokku kutsuda ning tegutseda komitee nimel</w:t>
      </w:r>
      <w:r>
        <w:rPr>
          <w:rFonts w:ascii="Times New Roman" w:hAnsi="Times New Roman" w:cs="Times New Roman"/>
          <w:sz w:val="24"/>
          <w:szCs w:val="24"/>
        </w:rPr>
        <w:t xml:space="preserve"> (artikli 6 lõige 2)</w:t>
      </w:r>
      <w:r w:rsidRPr="009D47EB">
        <w:rPr>
          <w:rFonts w:ascii="Times New Roman" w:hAnsi="Times New Roman" w:cs="Times New Roman"/>
          <w:sz w:val="24"/>
          <w:szCs w:val="24"/>
        </w:rPr>
        <w:t xml:space="preserve">. </w:t>
      </w:r>
      <w:r>
        <w:rPr>
          <w:rFonts w:ascii="Times New Roman" w:hAnsi="Times New Roman" w:cs="Times New Roman"/>
          <w:sz w:val="24"/>
          <w:szCs w:val="24"/>
        </w:rPr>
        <w:t>Kõnesolevat töövormi ei ole seni eraldi komiteena nimetatud, vaid liikmesriigid on osalenud ECAC töös tavapäraste töökoosolekute vormis.</w:t>
      </w:r>
    </w:p>
    <w:p w14:paraId="65BB4D41"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5D8F9625" w14:textId="77777777" w:rsidR="007F66C8" w:rsidRDefault="007F66C8" w:rsidP="007F66C8">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ECAC büroo tegevsekretäri kõrval tegutseb liikmesriikide valiku alusel ka ECAC president, kellel on töökoosolekute juhtimise ning ECAC esindamise ülesanne organisatsiooni põhikirja kohaselt. ECAC </w:t>
      </w:r>
      <w:r w:rsidRPr="009D47EB">
        <w:rPr>
          <w:rFonts w:ascii="Times New Roman" w:hAnsi="Times New Roman" w:cs="Times New Roman"/>
          <w:sz w:val="24"/>
          <w:szCs w:val="24"/>
        </w:rPr>
        <w:t>presiden</w:t>
      </w:r>
      <w:r>
        <w:rPr>
          <w:rFonts w:ascii="Times New Roman" w:hAnsi="Times New Roman" w:cs="Times New Roman"/>
          <w:sz w:val="24"/>
          <w:szCs w:val="24"/>
        </w:rPr>
        <w:t>dil</w:t>
      </w:r>
      <w:r w:rsidRPr="009D47EB">
        <w:rPr>
          <w:rFonts w:ascii="Times New Roman" w:hAnsi="Times New Roman" w:cs="Times New Roman"/>
          <w:sz w:val="24"/>
          <w:szCs w:val="24"/>
        </w:rPr>
        <w:t xml:space="preserve"> ja </w:t>
      </w:r>
      <w:r>
        <w:rPr>
          <w:rFonts w:ascii="Times New Roman" w:hAnsi="Times New Roman" w:cs="Times New Roman"/>
          <w:sz w:val="24"/>
          <w:szCs w:val="24"/>
        </w:rPr>
        <w:t xml:space="preserve">ka </w:t>
      </w:r>
      <w:r w:rsidRPr="009D47EB">
        <w:rPr>
          <w:rFonts w:ascii="Times New Roman" w:hAnsi="Times New Roman" w:cs="Times New Roman"/>
          <w:sz w:val="24"/>
          <w:szCs w:val="24"/>
        </w:rPr>
        <w:t>Euroopa Komisjon</w:t>
      </w:r>
      <w:r>
        <w:rPr>
          <w:rFonts w:ascii="Times New Roman" w:hAnsi="Times New Roman" w:cs="Times New Roman"/>
          <w:sz w:val="24"/>
          <w:szCs w:val="24"/>
        </w:rPr>
        <w:t xml:space="preserve">il on lubatud </w:t>
      </w:r>
      <w:r w:rsidRPr="009D47EB">
        <w:rPr>
          <w:rFonts w:ascii="Times New Roman" w:hAnsi="Times New Roman" w:cs="Times New Roman"/>
          <w:sz w:val="24"/>
          <w:szCs w:val="24"/>
        </w:rPr>
        <w:t xml:space="preserve">osaleda </w:t>
      </w:r>
      <w:r>
        <w:rPr>
          <w:rFonts w:ascii="Times New Roman" w:hAnsi="Times New Roman" w:cs="Times New Roman"/>
          <w:sz w:val="24"/>
          <w:szCs w:val="24"/>
        </w:rPr>
        <w:t>l</w:t>
      </w:r>
      <w:r w:rsidRPr="009D47EB">
        <w:rPr>
          <w:rFonts w:ascii="Times New Roman" w:hAnsi="Times New Roman" w:cs="Times New Roman"/>
          <w:sz w:val="24"/>
          <w:szCs w:val="24"/>
        </w:rPr>
        <w:t>epinguosaliste komitee töös vaatlejatena</w:t>
      </w:r>
      <w:r>
        <w:rPr>
          <w:rFonts w:ascii="Times New Roman" w:hAnsi="Times New Roman" w:cs="Times New Roman"/>
          <w:sz w:val="24"/>
          <w:szCs w:val="24"/>
        </w:rPr>
        <w:t xml:space="preserve"> (artikli 6 lõige 3)</w:t>
      </w:r>
      <w:r w:rsidRPr="009D47EB">
        <w:rPr>
          <w:rFonts w:ascii="Times New Roman" w:hAnsi="Times New Roman" w:cs="Times New Roman"/>
          <w:sz w:val="24"/>
          <w:szCs w:val="24"/>
        </w:rPr>
        <w:t>.</w:t>
      </w:r>
    </w:p>
    <w:p w14:paraId="687FF9FB"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10A60BA5" w14:textId="77777777" w:rsidR="007F66C8" w:rsidRPr="009D47EB" w:rsidRDefault="007F66C8" w:rsidP="007F66C8">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Artikli 6 lõike 4 kohaselt tuleb l</w:t>
      </w:r>
      <w:r w:rsidRPr="009D47EB">
        <w:rPr>
          <w:rFonts w:ascii="Times New Roman" w:hAnsi="Times New Roman" w:cs="Times New Roman"/>
          <w:sz w:val="24"/>
          <w:szCs w:val="24"/>
        </w:rPr>
        <w:t>epinguosaliste komitee</w:t>
      </w:r>
      <w:r>
        <w:rPr>
          <w:rFonts w:ascii="Times New Roman" w:hAnsi="Times New Roman" w:cs="Times New Roman"/>
          <w:sz w:val="24"/>
          <w:szCs w:val="24"/>
        </w:rPr>
        <w:t>l vastu võtta</w:t>
      </w:r>
      <w:r w:rsidRPr="009D47EB">
        <w:rPr>
          <w:rFonts w:ascii="Times New Roman" w:hAnsi="Times New Roman" w:cs="Times New Roman"/>
          <w:sz w:val="24"/>
          <w:szCs w:val="24"/>
        </w:rPr>
        <w:t xml:space="preserve"> töökor</w:t>
      </w:r>
      <w:r>
        <w:rPr>
          <w:rFonts w:ascii="Times New Roman" w:hAnsi="Times New Roman" w:cs="Times New Roman"/>
          <w:sz w:val="24"/>
          <w:szCs w:val="24"/>
        </w:rPr>
        <w:t>d</w:t>
      </w:r>
      <w:r w:rsidRPr="009D47EB">
        <w:rPr>
          <w:rFonts w:ascii="Times New Roman" w:hAnsi="Times New Roman" w:cs="Times New Roman"/>
          <w:sz w:val="24"/>
          <w:szCs w:val="24"/>
        </w:rPr>
        <w:t>.</w:t>
      </w:r>
    </w:p>
    <w:p w14:paraId="4D197D47"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65E7D971" w14:textId="77777777" w:rsidR="007F66C8" w:rsidRDefault="007F66C8" w:rsidP="007F66C8">
      <w:pPr>
        <w:pStyle w:val="Loendilik"/>
        <w:spacing w:after="0" w:line="240" w:lineRule="auto"/>
        <w:ind w:left="0"/>
        <w:jc w:val="both"/>
        <w:rPr>
          <w:rFonts w:ascii="Times New Roman" w:hAnsi="Times New Roman" w:cs="Times New Roman"/>
          <w:sz w:val="24"/>
          <w:szCs w:val="24"/>
        </w:rPr>
      </w:pPr>
      <w:r w:rsidRPr="00A46FC5">
        <w:rPr>
          <w:rFonts w:ascii="Times New Roman" w:hAnsi="Times New Roman" w:cs="Times New Roman"/>
          <w:b/>
          <w:bCs/>
          <w:sz w:val="24"/>
          <w:szCs w:val="24"/>
        </w:rPr>
        <w:t>Artikkel VII</w:t>
      </w:r>
      <w:r>
        <w:rPr>
          <w:rFonts w:ascii="Times New Roman" w:hAnsi="Times New Roman" w:cs="Times New Roman"/>
          <w:sz w:val="24"/>
          <w:szCs w:val="24"/>
        </w:rPr>
        <w:t xml:space="preserve"> täpsustab lepinguosaliste komitee ülesanded (artikli 7 lõige 1) järgmiselt:</w:t>
      </w:r>
    </w:p>
    <w:p w14:paraId="0A8DBD4A" w14:textId="77777777" w:rsidR="007F66C8" w:rsidRPr="00EA652D" w:rsidRDefault="007F66C8" w:rsidP="007F66C8">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r w:rsidRPr="00EA652D">
        <w:rPr>
          <w:rFonts w:ascii="Times New Roman" w:eastAsia="Calibri" w:hAnsi="Times New Roman" w:cs="Times New Roman"/>
          <w:sz w:val="24"/>
          <w:szCs w:val="24"/>
        </w:rPr>
        <w:t>te</w:t>
      </w:r>
      <w:r>
        <w:rPr>
          <w:rFonts w:ascii="Times New Roman" w:eastAsia="Calibri" w:hAnsi="Times New Roman" w:cs="Times New Roman"/>
          <w:sz w:val="24"/>
          <w:szCs w:val="24"/>
        </w:rPr>
        <w:t>eb</w:t>
      </w:r>
      <w:r w:rsidRPr="00EA652D">
        <w:rPr>
          <w:rFonts w:ascii="Times New Roman" w:eastAsia="Calibri" w:hAnsi="Times New Roman" w:cs="Times New Roman"/>
          <w:sz w:val="24"/>
          <w:szCs w:val="24"/>
        </w:rPr>
        <w:t xml:space="preserve"> järelevalvet büroo tegevuse ja ülesannete täitmise üle kooskõlas büroo volitustega;</w:t>
      </w:r>
    </w:p>
    <w:p w14:paraId="7AA36F4F" w14:textId="77777777" w:rsidR="007F66C8" w:rsidRPr="00EA652D" w:rsidRDefault="007F66C8" w:rsidP="007F66C8">
      <w:pPr>
        <w:spacing w:after="0" w:line="240" w:lineRule="auto"/>
        <w:jc w:val="both"/>
        <w:rPr>
          <w:rFonts w:ascii="Times New Roman" w:eastAsia="Calibri" w:hAnsi="Times New Roman" w:cs="Times New Roman"/>
          <w:sz w:val="24"/>
          <w:szCs w:val="24"/>
        </w:rPr>
      </w:pPr>
      <w:r w:rsidRPr="00EA652D">
        <w:rPr>
          <w:rFonts w:ascii="Times New Roman" w:eastAsia="Calibri" w:hAnsi="Times New Roman" w:cs="Times New Roman"/>
          <w:sz w:val="24"/>
          <w:szCs w:val="24"/>
        </w:rPr>
        <w:t xml:space="preserve">b) võtab pärast </w:t>
      </w:r>
      <w:r>
        <w:rPr>
          <w:rFonts w:ascii="Times New Roman" w:eastAsia="Calibri" w:hAnsi="Times New Roman" w:cs="Times New Roman"/>
          <w:sz w:val="24"/>
          <w:szCs w:val="24"/>
        </w:rPr>
        <w:t>ECAC-</w:t>
      </w:r>
      <w:proofErr w:type="spellStart"/>
      <w:r>
        <w:rPr>
          <w:rFonts w:ascii="Times New Roman" w:eastAsia="Calibri" w:hAnsi="Times New Roman" w:cs="Times New Roman"/>
          <w:sz w:val="24"/>
          <w:szCs w:val="24"/>
        </w:rPr>
        <w:t>ga</w:t>
      </w:r>
      <w:proofErr w:type="spellEnd"/>
      <w:r>
        <w:rPr>
          <w:rFonts w:ascii="Times New Roman" w:eastAsia="Calibri" w:hAnsi="Times New Roman" w:cs="Times New Roman"/>
          <w:sz w:val="24"/>
          <w:szCs w:val="24"/>
        </w:rPr>
        <w:t xml:space="preserve"> </w:t>
      </w:r>
      <w:r w:rsidRPr="00EA652D">
        <w:rPr>
          <w:rFonts w:ascii="Times New Roman" w:eastAsia="Calibri" w:hAnsi="Times New Roman" w:cs="Times New Roman"/>
          <w:sz w:val="24"/>
          <w:szCs w:val="24"/>
        </w:rPr>
        <w:t>konsulteerimist vastu töötajate töökorraldus</w:t>
      </w:r>
      <w:r>
        <w:rPr>
          <w:rFonts w:ascii="Times New Roman" w:eastAsia="Calibri" w:hAnsi="Times New Roman" w:cs="Times New Roman"/>
          <w:sz w:val="24"/>
          <w:szCs w:val="24"/>
        </w:rPr>
        <w:t>t reguleerivad</w:t>
      </w:r>
      <w:r w:rsidRPr="00EA652D">
        <w:rPr>
          <w:rFonts w:ascii="Times New Roman" w:eastAsia="Calibri" w:hAnsi="Times New Roman" w:cs="Times New Roman"/>
          <w:sz w:val="24"/>
          <w:szCs w:val="24"/>
        </w:rPr>
        <w:t xml:space="preserve"> eeskirjad ning määrab kindlaks töötajate arvu ja nende </w:t>
      </w:r>
      <w:r>
        <w:rPr>
          <w:rFonts w:ascii="Times New Roman" w:eastAsia="Calibri" w:hAnsi="Times New Roman" w:cs="Times New Roman"/>
          <w:sz w:val="24"/>
          <w:szCs w:val="24"/>
        </w:rPr>
        <w:t xml:space="preserve">värbamise </w:t>
      </w:r>
      <w:r w:rsidRPr="00EA652D">
        <w:rPr>
          <w:rFonts w:ascii="Times New Roman" w:eastAsia="Calibri" w:hAnsi="Times New Roman" w:cs="Times New Roman"/>
          <w:sz w:val="24"/>
          <w:szCs w:val="24"/>
        </w:rPr>
        <w:t>tingimused;</w:t>
      </w:r>
    </w:p>
    <w:p w14:paraId="6AF22913" w14:textId="77777777" w:rsidR="007F66C8" w:rsidRPr="00EA652D" w:rsidRDefault="007F66C8" w:rsidP="007F66C8">
      <w:pPr>
        <w:spacing w:after="0" w:line="240" w:lineRule="auto"/>
        <w:jc w:val="both"/>
        <w:rPr>
          <w:rFonts w:ascii="Times New Roman" w:eastAsia="Calibri" w:hAnsi="Times New Roman" w:cs="Times New Roman"/>
          <w:sz w:val="24"/>
          <w:szCs w:val="24"/>
        </w:rPr>
      </w:pPr>
      <w:r w:rsidRPr="00EA652D">
        <w:rPr>
          <w:rFonts w:ascii="Times New Roman" w:eastAsia="Calibri" w:hAnsi="Times New Roman" w:cs="Times New Roman"/>
          <w:sz w:val="24"/>
          <w:szCs w:val="24"/>
        </w:rPr>
        <w:t xml:space="preserve">c) esitab artikli 10 </w:t>
      </w:r>
      <w:r>
        <w:rPr>
          <w:rFonts w:ascii="Times New Roman" w:eastAsia="Calibri" w:hAnsi="Times New Roman" w:cs="Times New Roman"/>
          <w:sz w:val="24"/>
          <w:szCs w:val="24"/>
        </w:rPr>
        <w:t xml:space="preserve">kohaselt </w:t>
      </w:r>
      <w:r w:rsidRPr="00EA652D">
        <w:rPr>
          <w:rFonts w:ascii="Times New Roman" w:eastAsia="Calibri" w:hAnsi="Times New Roman" w:cs="Times New Roman"/>
          <w:sz w:val="24"/>
          <w:szCs w:val="24"/>
        </w:rPr>
        <w:t>t</w:t>
      </w:r>
      <w:r>
        <w:rPr>
          <w:rFonts w:ascii="Times New Roman" w:eastAsia="Calibri" w:hAnsi="Times New Roman" w:cs="Times New Roman"/>
          <w:sz w:val="24"/>
          <w:szCs w:val="24"/>
        </w:rPr>
        <w:t>egev</w:t>
      </w:r>
      <w:r w:rsidRPr="00EA652D">
        <w:rPr>
          <w:rFonts w:ascii="Times New Roman" w:eastAsia="Calibri" w:hAnsi="Times New Roman" w:cs="Times New Roman"/>
          <w:sz w:val="24"/>
          <w:szCs w:val="24"/>
        </w:rPr>
        <w:t>sekretäri kandidaatide nimekirja eelistusjärjekorras</w:t>
      </w:r>
      <w:r>
        <w:rPr>
          <w:rFonts w:ascii="Times New Roman" w:eastAsia="Calibri" w:hAnsi="Times New Roman" w:cs="Times New Roman"/>
          <w:sz w:val="24"/>
          <w:szCs w:val="24"/>
        </w:rPr>
        <w:t xml:space="preserve"> </w:t>
      </w:r>
      <w:r w:rsidRPr="00EA652D">
        <w:rPr>
          <w:rFonts w:ascii="Times New Roman" w:eastAsia="Calibri" w:hAnsi="Times New Roman" w:cs="Times New Roman"/>
          <w:sz w:val="24"/>
          <w:szCs w:val="24"/>
        </w:rPr>
        <w:t>ametisse nimetamise</w:t>
      </w:r>
      <w:r>
        <w:rPr>
          <w:rFonts w:ascii="Times New Roman" w:eastAsia="Calibri" w:hAnsi="Times New Roman" w:cs="Times New Roman"/>
          <w:sz w:val="24"/>
          <w:szCs w:val="24"/>
        </w:rPr>
        <w:t xml:space="preserve"> eesmärgil</w:t>
      </w:r>
      <w:r w:rsidRPr="00EA652D">
        <w:rPr>
          <w:rFonts w:ascii="Times New Roman" w:eastAsia="Calibri" w:hAnsi="Times New Roman" w:cs="Times New Roman"/>
          <w:sz w:val="24"/>
          <w:szCs w:val="24"/>
        </w:rPr>
        <w:t>;</w:t>
      </w:r>
    </w:p>
    <w:p w14:paraId="671EB603" w14:textId="77777777" w:rsidR="007F66C8" w:rsidRDefault="007F66C8" w:rsidP="007F66C8">
      <w:pPr>
        <w:spacing w:after="0" w:line="240" w:lineRule="auto"/>
        <w:jc w:val="both"/>
        <w:rPr>
          <w:rFonts w:ascii="Times New Roman" w:eastAsia="Calibri" w:hAnsi="Times New Roman" w:cs="Times New Roman"/>
          <w:sz w:val="24"/>
          <w:szCs w:val="24"/>
        </w:rPr>
      </w:pPr>
      <w:r w:rsidRPr="00EA652D">
        <w:rPr>
          <w:rFonts w:ascii="Times New Roman" w:eastAsia="Calibri" w:hAnsi="Times New Roman" w:cs="Times New Roman"/>
          <w:sz w:val="24"/>
          <w:szCs w:val="24"/>
        </w:rPr>
        <w:t>d) haldab büroo eelarvet artikli 2 lõike 3 kohaselt saadud vahendite</w:t>
      </w:r>
      <w:r>
        <w:rPr>
          <w:rFonts w:ascii="Times New Roman" w:eastAsia="Calibri" w:hAnsi="Times New Roman" w:cs="Times New Roman"/>
          <w:sz w:val="24"/>
          <w:szCs w:val="24"/>
        </w:rPr>
        <w:t>, s.o liikmemaksude</w:t>
      </w:r>
      <w:r w:rsidRPr="00EA652D">
        <w:rPr>
          <w:rFonts w:ascii="Times New Roman" w:eastAsia="Calibri" w:hAnsi="Times New Roman" w:cs="Times New Roman"/>
          <w:sz w:val="24"/>
          <w:szCs w:val="24"/>
        </w:rPr>
        <w:t xml:space="preserve"> alusel.</w:t>
      </w:r>
    </w:p>
    <w:p w14:paraId="20397186" w14:textId="77777777" w:rsidR="007F66C8" w:rsidRDefault="007F66C8" w:rsidP="007F66C8">
      <w:pPr>
        <w:spacing w:after="0" w:line="240" w:lineRule="auto"/>
        <w:jc w:val="both"/>
        <w:rPr>
          <w:rFonts w:ascii="Times New Roman" w:eastAsia="Calibri" w:hAnsi="Times New Roman" w:cs="Times New Roman"/>
          <w:sz w:val="24"/>
          <w:szCs w:val="24"/>
        </w:rPr>
      </w:pPr>
    </w:p>
    <w:p w14:paraId="56C4F2C0" w14:textId="77777777" w:rsidR="007F66C8" w:rsidRPr="009C49AD" w:rsidRDefault="007F66C8" w:rsidP="007F66C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Artikli 7 lõike 2 järgi ei või l</w:t>
      </w:r>
      <w:r w:rsidRPr="00EA652D">
        <w:rPr>
          <w:rFonts w:ascii="Times New Roman" w:eastAsia="Calibri" w:hAnsi="Times New Roman" w:cs="Times New Roman"/>
          <w:sz w:val="24"/>
          <w:szCs w:val="24"/>
        </w:rPr>
        <w:t>epinguosaliste komitee te</w:t>
      </w:r>
      <w:r>
        <w:rPr>
          <w:rFonts w:ascii="Times New Roman" w:eastAsia="Calibri" w:hAnsi="Times New Roman" w:cs="Times New Roman"/>
          <w:sz w:val="24"/>
          <w:szCs w:val="24"/>
        </w:rPr>
        <w:t>ha</w:t>
      </w:r>
      <w:r w:rsidRPr="00EA652D">
        <w:rPr>
          <w:rFonts w:ascii="Times New Roman" w:eastAsia="Calibri" w:hAnsi="Times New Roman" w:cs="Times New Roman"/>
          <w:sz w:val="24"/>
          <w:szCs w:val="24"/>
        </w:rPr>
        <w:t xml:space="preserve"> ühtegi </w:t>
      </w:r>
      <w:r>
        <w:rPr>
          <w:rFonts w:ascii="Times New Roman" w:eastAsia="Calibri" w:hAnsi="Times New Roman" w:cs="Times New Roman"/>
          <w:sz w:val="24"/>
          <w:szCs w:val="24"/>
        </w:rPr>
        <w:t>ECAC</w:t>
      </w:r>
      <w:r w:rsidRPr="00EA652D">
        <w:rPr>
          <w:rFonts w:ascii="Times New Roman" w:eastAsia="Calibri" w:hAnsi="Times New Roman" w:cs="Times New Roman"/>
          <w:sz w:val="24"/>
          <w:szCs w:val="24"/>
        </w:rPr>
        <w:t xml:space="preserve"> tegevust ega täita ühtegi </w:t>
      </w:r>
      <w:r>
        <w:rPr>
          <w:rFonts w:ascii="Times New Roman" w:eastAsia="Calibri" w:hAnsi="Times New Roman" w:cs="Times New Roman"/>
          <w:sz w:val="24"/>
          <w:szCs w:val="24"/>
        </w:rPr>
        <w:t xml:space="preserve">ECAC </w:t>
      </w:r>
      <w:r w:rsidRPr="00EA652D">
        <w:rPr>
          <w:rFonts w:ascii="Times New Roman" w:eastAsia="Calibri" w:hAnsi="Times New Roman" w:cs="Times New Roman"/>
          <w:sz w:val="24"/>
          <w:szCs w:val="24"/>
        </w:rPr>
        <w:t>ülesannet</w:t>
      </w:r>
      <w:r>
        <w:rPr>
          <w:rFonts w:ascii="Times New Roman" w:eastAsia="Calibri" w:hAnsi="Times New Roman" w:cs="Times New Roman"/>
          <w:sz w:val="24"/>
          <w:szCs w:val="24"/>
        </w:rPr>
        <w:t>, st lepinguosaliste komiteel tuleb oma töös tegutseda artikli 7 lõikes 1 nimetatud ülesannete piires</w:t>
      </w:r>
      <w:r w:rsidRPr="00EA652D">
        <w:rPr>
          <w:rFonts w:ascii="Times New Roman" w:eastAsia="Calibri" w:hAnsi="Times New Roman" w:cs="Times New Roman"/>
          <w:sz w:val="24"/>
          <w:szCs w:val="24"/>
        </w:rPr>
        <w:t>.</w:t>
      </w:r>
    </w:p>
    <w:p w14:paraId="5CA19E1E" w14:textId="77777777" w:rsidR="007F66C8" w:rsidRDefault="007F66C8" w:rsidP="007F66C8">
      <w:pPr>
        <w:pStyle w:val="Loendilik"/>
        <w:spacing w:after="0" w:line="240" w:lineRule="auto"/>
        <w:ind w:left="0"/>
        <w:contextualSpacing w:val="0"/>
        <w:jc w:val="both"/>
        <w:rPr>
          <w:rFonts w:ascii="Times New Roman" w:hAnsi="Times New Roman" w:cs="Times New Roman"/>
          <w:sz w:val="24"/>
          <w:szCs w:val="24"/>
        </w:rPr>
      </w:pPr>
    </w:p>
    <w:p w14:paraId="3F3BD418" w14:textId="77777777" w:rsidR="007F66C8" w:rsidRDefault="007F66C8" w:rsidP="007F66C8">
      <w:pPr>
        <w:spacing w:after="0" w:line="240" w:lineRule="auto"/>
        <w:jc w:val="both"/>
        <w:rPr>
          <w:rFonts w:ascii="Times New Roman" w:eastAsia="Calibri" w:hAnsi="Times New Roman" w:cs="Times New Roman"/>
          <w:sz w:val="24"/>
          <w:szCs w:val="24"/>
        </w:rPr>
      </w:pPr>
      <w:r w:rsidRPr="004D0AEC">
        <w:rPr>
          <w:rFonts w:ascii="Times New Roman" w:hAnsi="Times New Roman" w:cs="Times New Roman"/>
          <w:b/>
          <w:bCs/>
          <w:sz w:val="24"/>
          <w:szCs w:val="24"/>
        </w:rPr>
        <w:t>Artikkel VII</w:t>
      </w:r>
      <w:r>
        <w:rPr>
          <w:rFonts w:ascii="Times New Roman" w:hAnsi="Times New Roman" w:cs="Times New Roman"/>
          <w:b/>
          <w:bCs/>
          <w:sz w:val="24"/>
          <w:szCs w:val="24"/>
        </w:rPr>
        <w:t>I</w:t>
      </w:r>
      <w:r>
        <w:rPr>
          <w:rFonts w:ascii="Times New Roman" w:hAnsi="Times New Roman" w:cs="Times New Roman"/>
          <w:sz w:val="24"/>
          <w:szCs w:val="24"/>
        </w:rPr>
        <w:t xml:space="preserve"> kehtestab l</w:t>
      </w:r>
      <w:r w:rsidRPr="007E4308">
        <w:rPr>
          <w:rFonts w:ascii="Times New Roman" w:eastAsia="Calibri" w:hAnsi="Times New Roman" w:cs="Times New Roman"/>
          <w:sz w:val="24"/>
          <w:szCs w:val="24"/>
        </w:rPr>
        <w:t>epinguosaliste komitee hääletamiseeskirjad</w:t>
      </w:r>
      <w:r>
        <w:rPr>
          <w:rFonts w:ascii="Times New Roman" w:eastAsia="Calibri" w:hAnsi="Times New Roman" w:cs="Times New Roman"/>
          <w:sz w:val="24"/>
          <w:szCs w:val="24"/>
        </w:rPr>
        <w:t>. Artikli 8 lõike 1 kohaselt tehakse l</w:t>
      </w:r>
      <w:r w:rsidRPr="007E4308">
        <w:rPr>
          <w:rFonts w:ascii="Times New Roman" w:eastAsia="Calibri" w:hAnsi="Times New Roman" w:cs="Times New Roman"/>
          <w:sz w:val="24"/>
          <w:szCs w:val="24"/>
        </w:rPr>
        <w:t xml:space="preserve">epinguosaliste komitee otsused võimaluse korral konsensuse alusel. Kui konsensust ei saavutata, võetakse otsus vastu </w:t>
      </w:r>
      <w:proofErr w:type="spellStart"/>
      <w:r w:rsidRPr="007E4308">
        <w:rPr>
          <w:rFonts w:ascii="Times New Roman" w:eastAsia="Calibri" w:hAnsi="Times New Roman" w:cs="Times New Roman"/>
          <w:sz w:val="24"/>
          <w:szCs w:val="24"/>
        </w:rPr>
        <w:t>kahekolmandikulise</w:t>
      </w:r>
      <w:proofErr w:type="spellEnd"/>
      <w:r w:rsidRPr="007E4308">
        <w:rPr>
          <w:rFonts w:ascii="Times New Roman" w:eastAsia="Calibri" w:hAnsi="Times New Roman" w:cs="Times New Roman"/>
          <w:sz w:val="24"/>
          <w:szCs w:val="24"/>
        </w:rPr>
        <w:t xml:space="preserve"> häälteenamusega antud häältest.</w:t>
      </w:r>
    </w:p>
    <w:p w14:paraId="75446579" w14:textId="77777777" w:rsidR="007F66C8" w:rsidRDefault="007F66C8" w:rsidP="007F66C8">
      <w:pPr>
        <w:spacing w:after="0" w:line="240" w:lineRule="auto"/>
        <w:jc w:val="both"/>
        <w:rPr>
          <w:rFonts w:ascii="Times New Roman" w:eastAsia="Calibri" w:hAnsi="Times New Roman" w:cs="Times New Roman"/>
          <w:sz w:val="24"/>
          <w:szCs w:val="24"/>
        </w:rPr>
      </w:pPr>
    </w:p>
    <w:p w14:paraId="5BF5BB1B" w14:textId="77777777" w:rsidR="007F66C8" w:rsidRDefault="007F66C8" w:rsidP="007F66C8">
      <w:pPr>
        <w:spacing w:after="0" w:line="240" w:lineRule="auto"/>
        <w:jc w:val="both"/>
        <w:rPr>
          <w:rFonts w:ascii="Times New Roman" w:eastAsia="Calibri" w:hAnsi="Times New Roman" w:cs="Times New Roman"/>
          <w:sz w:val="24"/>
          <w:szCs w:val="24"/>
        </w:rPr>
      </w:pPr>
      <w:r w:rsidRPr="007E4308">
        <w:rPr>
          <w:rFonts w:ascii="Times New Roman" w:eastAsia="Calibri" w:hAnsi="Times New Roman" w:cs="Times New Roman"/>
          <w:sz w:val="24"/>
          <w:szCs w:val="24"/>
        </w:rPr>
        <w:t>Igal lepinguosalisel on üks hääl</w:t>
      </w:r>
      <w:r>
        <w:rPr>
          <w:rFonts w:ascii="Times New Roman" w:eastAsia="Calibri" w:hAnsi="Times New Roman" w:cs="Times New Roman"/>
          <w:sz w:val="24"/>
          <w:szCs w:val="24"/>
        </w:rPr>
        <w:t xml:space="preserve"> (artikli 8 lõige 2).</w:t>
      </w:r>
    </w:p>
    <w:p w14:paraId="7D17E73A" w14:textId="77777777" w:rsidR="007F66C8" w:rsidRDefault="007F66C8" w:rsidP="007F66C8">
      <w:pPr>
        <w:spacing w:after="0" w:line="240" w:lineRule="auto"/>
        <w:jc w:val="both"/>
        <w:rPr>
          <w:rFonts w:ascii="Times New Roman" w:eastAsia="Calibri" w:hAnsi="Times New Roman" w:cs="Times New Roman"/>
          <w:sz w:val="24"/>
          <w:szCs w:val="24"/>
        </w:rPr>
      </w:pPr>
    </w:p>
    <w:p w14:paraId="190E95E8" w14:textId="77777777" w:rsidR="007F66C8" w:rsidRDefault="007F66C8" w:rsidP="007F66C8">
      <w:pPr>
        <w:spacing w:after="0" w:line="240" w:lineRule="auto"/>
        <w:jc w:val="both"/>
        <w:rPr>
          <w:rFonts w:ascii="Times New Roman" w:eastAsia="Calibri" w:hAnsi="Times New Roman" w:cs="Times New Roman"/>
          <w:sz w:val="24"/>
          <w:szCs w:val="24"/>
        </w:rPr>
      </w:pPr>
      <w:r w:rsidRPr="007E4308">
        <w:rPr>
          <w:rFonts w:ascii="Times New Roman" w:eastAsia="Calibri" w:hAnsi="Times New Roman" w:cs="Times New Roman"/>
          <w:sz w:val="24"/>
          <w:szCs w:val="24"/>
        </w:rPr>
        <w:t xml:space="preserve">Lepinguosaliste komitee vaatlejad võivad </w:t>
      </w:r>
      <w:r>
        <w:rPr>
          <w:rFonts w:ascii="Times New Roman" w:eastAsia="Calibri" w:hAnsi="Times New Roman" w:cs="Times New Roman"/>
          <w:sz w:val="24"/>
          <w:szCs w:val="24"/>
        </w:rPr>
        <w:t xml:space="preserve">artikli 8 lõike 3 järgi </w:t>
      </w:r>
      <w:r w:rsidRPr="007E4308">
        <w:rPr>
          <w:rFonts w:ascii="Times New Roman" w:eastAsia="Calibri" w:hAnsi="Times New Roman" w:cs="Times New Roman"/>
          <w:sz w:val="24"/>
          <w:szCs w:val="24"/>
        </w:rPr>
        <w:t>osaleda aruteludes, kuid neil ei ole hääleõigust.</w:t>
      </w:r>
      <w:r>
        <w:rPr>
          <w:rFonts w:ascii="Times New Roman" w:eastAsia="Calibri" w:hAnsi="Times New Roman" w:cs="Times New Roman"/>
          <w:sz w:val="24"/>
          <w:szCs w:val="24"/>
        </w:rPr>
        <w:t xml:space="preserve"> Praktikas on see ka põhjendatud, kuna nt Euroopa Komisjon kui vaatleja ei ole ECAC liige ega saa asuda samaväärsesse positsiooni liikmesriikidega. Küll aga on Euroopa Komisjonil ühe regionaalse lennunduspoliitika kujundajana märkimisväärne roll otsuste kujundamisel.</w:t>
      </w:r>
    </w:p>
    <w:p w14:paraId="5F99A63E" w14:textId="77777777" w:rsidR="007F66C8" w:rsidRDefault="007F66C8" w:rsidP="007F66C8">
      <w:pPr>
        <w:spacing w:after="0" w:line="240" w:lineRule="auto"/>
        <w:jc w:val="both"/>
        <w:rPr>
          <w:rFonts w:ascii="Times New Roman" w:eastAsia="Calibri" w:hAnsi="Times New Roman" w:cs="Times New Roman"/>
          <w:sz w:val="24"/>
          <w:szCs w:val="24"/>
        </w:rPr>
      </w:pPr>
    </w:p>
    <w:p w14:paraId="248B84DF" w14:textId="77777777" w:rsidR="007F66C8" w:rsidRDefault="007F66C8" w:rsidP="007F66C8">
      <w:pPr>
        <w:spacing w:after="0" w:line="240" w:lineRule="auto"/>
        <w:jc w:val="both"/>
        <w:rPr>
          <w:rFonts w:ascii="Times New Roman" w:eastAsia="Calibri" w:hAnsi="Times New Roman" w:cs="Times New Roman"/>
          <w:sz w:val="24"/>
          <w:szCs w:val="24"/>
        </w:rPr>
      </w:pPr>
      <w:r w:rsidRPr="004D0AEC">
        <w:rPr>
          <w:rFonts w:ascii="Times New Roman" w:hAnsi="Times New Roman" w:cs="Times New Roman"/>
          <w:b/>
          <w:bCs/>
          <w:sz w:val="24"/>
          <w:szCs w:val="24"/>
        </w:rPr>
        <w:t xml:space="preserve">Artikkel </w:t>
      </w:r>
      <w:r>
        <w:rPr>
          <w:rFonts w:ascii="Times New Roman" w:hAnsi="Times New Roman" w:cs="Times New Roman"/>
          <w:b/>
          <w:bCs/>
          <w:sz w:val="24"/>
          <w:szCs w:val="24"/>
        </w:rPr>
        <w:t>IX</w:t>
      </w:r>
      <w:r>
        <w:rPr>
          <w:rFonts w:ascii="Times New Roman" w:hAnsi="Times New Roman" w:cs="Times New Roman"/>
          <w:sz w:val="24"/>
          <w:szCs w:val="24"/>
        </w:rPr>
        <w:t xml:space="preserve"> reguleerib büroo töötajate töökorraldust. Konventsiooni kohaselt peavad k</w:t>
      </w:r>
      <w:r w:rsidRPr="005012DA">
        <w:rPr>
          <w:rFonts w:ascii="Times New Roman" w:eastAsia="Calibri" w:hAnsi="Times New Roman" w:cs="Times New Roman"/>
          <w:sz w:val="24"/>
          <w:szCs w:val="24"/>
        </w:rPr>
        <w:t>õik büroo töötajad olema ECAC liikmesriigi kodanikud</w:t>
      </w:r>
      <w:r>
        <w:rPr>
          <w:rFonts w:ascii="Times New Roman" w:eastAsia="Calibri" w:hAnsi="Times New Roman" w:cs="Times New Roman"/>
          <w:sz w:val="24"/>
          <w:szCs w:val="24"/>
        </w:rPr>
        <w:t xml:space="preserve"> (artikli 9 lõige 1)</w:t>
      </w:r>
      <w:r w:rsidRPr="005012DA">
        <w:rPr>
          <w:rFonts w:ascii="Times New Roman" w:eastAsia="Calibri" w:hAnsi="Times New Roman" w:cs="Times New Roman"/>
          <w:sz w:val="24"/>
          <w:szCs w:val="24"/>
        </w:rPr>
        <w:t>.</w:t>
      </w:r>
    </w:p>
    <w:p w14:paraId="17752B84" w14:textId="77777777" w:rsidR="007F66C8" w:rsidRPr="005012DA" w:rsidRDefault="007F66C8" w:rsidP="007F66C8">
      <w:pPr>
        <w:spacing w:after="0" w:line="240" w:lineRule="auto"/>
        <w:jc w:val="both"/>
        <w:rPr>
          <w:rFonts w:ascii="Times New Roman" w:eastAsia="Calibri" w:hAnsi="Times New Roman" w:cs="Times New Roman"/>
          <w:sz w:val="24"/>
          <w:szCs w:val="24"/>
        </w:rPr>
      </w:pPr>
    </w:p>
    <w:p w14:paraId="05132BE4" w14:textId="77777777" w:rsidR="007F66C8" w:rsidRPr="005012DA" w:rsidRDefault="007F66C8" w:rsidP="007F66C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Artikli 9 lõike 2 kohaselt ei või ü</w:t>
      </w:r>
      <w:r w:rsidRPr="005012DA">
        <w:rPr>
          <w:rFonts w:ascii="Times New Roman" w:eastAsia="Calibri" w:hAnsi="Times New Roman" w:cs="Times New Roman"/>
          <w:sz w:val="24"/>
          <w:szCs w:val="24"/>
        </w:rPr>
        <w:t xml:space="preserve">kski töötaja oma ametikohustuste täitmisel taotleda ega vastu võtta juhiseid üheltki </w:t>
      </w:r>
      <w:r>
        <w:rPr>
          <w:rFonts w:ascii="Times New Roman" w:eastAsia="Calibri" w:hAnsi="Times New Roman" w:cs="Times New Roman"/>
          <w:sz w:val="24"/>
          <w:szCs w:val="24"/>
        </w:rPr>
        <w:t xml:space="preserve">lepinguosalise </w:t>
      </w:r>
      <w:r w:rsidRPr="005012DA">
        <w:rPr>
          <w:rFonts w:ascii="Times New Roman" w:eastAsia="Calibri" w:hAnsi="Times New Roman" w:cs="Times New Roman"/>
          <w:sz w:val="24"/>
          <w:szCs w:val="24"/>
        </w:rPr>
        <w:t xml:space="preserve">valitsuselt ega muult </w:t>
      </w:r>
      <w:r>
        <w:rPr>
          <w:rFonts w:ascii="Times New Roman" w:eastAsia="Calibri" w:hAnsi="Times New Roman" w:cs="Times New Roman"/>
          <w:sz w:val="24"/>
          <w:szCs w:val="24"/>
        </w:rPr>
        <w:t xml:space="preserve">ECAC </w:t>
      </w:r>
      <w:r w:rsidRPr="005012DA">
        <w:rPr>
          <w:rFonts w:ascii="Times New Roman" w:eastAsia="Calibri" w:hAnsi="Times New Roman" w:cs="Times New Roman"/>
          <w:sz w:val="24"/>
          <w:szCs w:val="24"/>
        </w:rPr>
        <w:t>väliselt asutuselt.</w:t>
      </w:r>
    </w:p>
    <w:p w14:paraId="4B878180"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287FE3C4" w14:textId="77777777" w:rsidR="007F66C8" w:rsidRDefault="007F66C8" w:rsidP="007F66C8">
      <w:pPr>
        <w:spacing w:after="0" w:line="240" w:lineRule="auto"/>
        <w:jc w:val="both"/>
        <w:rPr>
          <w:rFonts w:ascii="Times New Roman" w:eastAsia="Calibri" w:hAnsi="Times New Roman" w:cs="Times New Roman"/>
          <w:sz w:val="24"/>
          <w:szCs w:val="24"/>
        </w:rPr>
      </w:pPr>
      <w:r w:rsidRPr="00A46FC5">
        <w:rPr>
          <w:rFonts w:ascii="Times New Roman" w:hAnsi="Times New Roman" w:cs="Times New Roman"/>
          <w:b/>
          <w:bCs/>
          <w:sz w:val="24"/>
          <w:szCs w:val="24"/>
        </w:rPr>
        <w:lastRenderedPageBreak/>
        <w:t>Artikli X</w:t>
      </w:r>
      <w:r>
        <w:rPr>
          <w:rFonts w:ascii="Times New Roman" w:hAnsi="Times New Roman" w:cs="Times New Roman"/>
          <w:b/>
          <w:bCs/>
          <w:sz w:val="24"/>
          <w:szCs w:val="24"/>
        </w:rPr>
        <w:t xml:space="preserve"> </w:t>
      </w:r>
      <w:r>
        <w:rPr>
          <w:rFonts w:ascii="Times New Roman" w:hAnsi="Times New Roman" w:cs="Times New Roman"/>
          <w:sz w:val="24"/>
          <w:szCs w:val="24"/>
        </w:rPr>
        <w:t xml:space="preserve">järgi nimetab </w:t>
      </w:r>
      <w:r w:rsidRPr="00C9620A">
        <w:rPr>
          <w:rFonts w:ascii="Times New Roman" w:eastAsia="Calibri" w:hAnsi="Times New Roman" w:cs="Times New Roman"/>
          <w:sz w:val="24"/>
          <w:szCs w:val="24"/>
        </w:rPr>
        <w:t>lepinguosaliste komitee kandidaatide eelistusjärjekorras esitatud nimekirja alusel t</w:t>
      </w:r>
      <w:r>
        <w:rPr>
          <w:rFonts w:ascii="Times New Roman" w:eastAsia="Calibri" w:hAnsi="Times New Roman" w:cs="Times New Roman"/>
          <w:sz w:val="24"/>
          <w:szCs w:val="24"/>
        </w:rPr>
        <w:t>ege</w:t>
      </w:r>
      <w:r w:rsidRPr="00C9620A">
        <w:rPr>
          <w:rFonts w:ascii="Times New Roman" w:eastAsia="Calibri" w:hAnsi="Times New Roman" w:cs="Times New Roman"/>
          <w:sz w:val="24"/>
          <w:szCs w:val="24"/>
        </w:rPr>
        <w:t>vsekretäri ametisse kuni viieaastaseks ametiajaks</w:t>
      </w:r>
      <w:r>
        <w:rPr>
          <w:rFonts w:ascii="Times New Roman" w:eastAsia="Calibri" w:hAnsi="Times New Roman" w:cs="Times New Roman"/>
          <w:sz w:val="24"/>
          <w:szCs w:val="24"/>
        </w:rPr>
        <w:t>. Tegevsekretäri ametiaega</w:t>
      </w:r>
      <w:r w:rsidRPr="00C9620A">
        <w:rPr>
          <w:rFonts w:ascii="Times New Roman" w:eastAsia="Calibri" w:hAnsi="Times New Roman" w:cs="Times New Roman"/>
          <w:sz w:val="24"/>
          <w:szCs w:val="24"/>
        </w:rPr>
        <w:t xml:space="preserve"> võib ühe korra pikendada</w:t>
      </w:r>
      <w:r>
        <w:rPr>
          <w:rFonts w:ascii="Times New Roman" w:eastAsia="Calibri" w:hAnsi="Times New Roman" w:cs="Times New Roman"/>
          <w:sz w:val="24"/>
          <w:szCs w:val="24"/>
        </w:rPr>
        <w:t xml:space="preserve">. Tegevsekretär nimetatakse ametisse </w:t>
      </w:r>
      <w:r w:rsidRPr="00C9620A">
        <w:rPr>
          <w:rFonts w:ascii="Times New Roman" w:eastAsia="Calibri" w:hAnsi="Times New Roman" w:cs="Times New Roman"/>
          <w:sz w:val="24"/>
          <w:szCs w:val="24"/>
        </w:rPr>
        <w:t xml:space="preserve">ECAC liikmesriikide tsiviillennunduse peadirektorite </w:t>
      </w:r>
      <w:r>
        <w:rPr>
          <w:rFonts w:ascii="Times New Roman" w:eastAsia="Calibri" w:hAnsi="Times New Roman" w:cs="Times New Roman"/>
          <w:sz w:val="24"/>
          <w:szCs w:val="24"/>
        </w:rPr>
        <w:t xml:space="preserve">varem </w:t>
      </w:r>
      <w:r w:rsidRPr="00C9620A">
        <w:rPr>
          <w:rFonts w:ascii="Times New Roman" w:eastAsia="Calibri" w:hAnsi="Times New Roman" w:cs="Times New Roman"/>
          <w:sz w:val="24"/>
          <w:szCs w:val="24"/>
        </w:rPr>
        <w:t>kokkulepitud menetluse alusel</w:t>
      </w:r>
      <w:r>
        <w:rPr>
          <w:rFonts w:ascii="Times New Roman" w:eastAsia="Calibri" w:hAnsi="Times New Roman" w:cs="Times New Roman"/>
          <w:sz w:val="24"/>
          <w:szCs w:val="24"/>
        </w:rPr>
        <w:t>.</w:t>
      </w:r>
    </w:p>
    <w:p w14:paraId="4D51AEFE" w14:textId="77777777" w:rsidR="007F66C8" w:rsidRDefault="007F66C8" w:rsidP="007F66C8">
      <w:pPr>
        <w:pStyle w:val="Loendilik"/>
        <w:spacing w:after="0" w:line="240" w:lineRule="auto"/>
        <w:ind w:left="0"/>
        <w:jc w:val="both"/>
        <w:rPr>
          <w:rFonts w:ascii="Times New Roman" w:eastAsia="Calibri" w:hAnsi="Times New Roman" w:cs="Times New Roman"/>
          <w:sz w:val="24"/>
          <w:szCs w:val="24"/>
        </w:rPr>
      </w:pPr>
    </w:p>
    <w:p w14:paraId="51B3297A" w14:textId="77777777" w:rsidR="007F66C8" w:rsidRPr="00C9620A" w:rsidRDefault="007F66C8" w:rsidP="007F66C8">
      <w:pPr>
        <w:pStyle w:val="Loendilik"/>
        <w:spacing w:after="0" w:line="240" w:lineRule="auto"/>
        <w:ind w:left="0"/>
        <w:jc w:val="both"/>
        <w:rPr>
          <w:rFonts w:ascii="Times New Roman" w:hAnsi="Times New Roman" w:cs="Times New Roman"/>
          <w:sz w:val="24"/>
          <w:szCs w:val="24"/>
        </w:rPr>
      </w:pPr>
      <w:r w:rsidRPr="00A46FC5">
        <w:rPr>
          <w:rFonts w:ascii="Times New Roman" w:hAnsi="Times New Roman" w:cs="Times New Roman"/>
          <w:b/>
          <w:bCs/>
          <w:sz w:val="24"/>
          <w:szCs w:val="24"/>
        </w:rPr>
        <w:t>Artik</w:t>
      </w:r>
      <w:r>
        <w:rPr>
          <w:rFonts w:ascii="Times New Roman" w:hAnsi="Times New Roman" w:cs="Times New Roman"/>
          <w:b/>
          <w:bCs/>
          <w:sz w:val="24"/>
          <w:szCs w:val="24"/>
        </w:rPr>
        <w:t>li</w:t>
      </w:r>
      <w:r w:rsidRPr="00A46FC5">
        <w:rPr>
          <w:rFonts w:ascii="Times New Roman" w:hAnsi="Times New Roman" w:cs="Times New Roman"/>
          <w:b/>
          <w:bCs/>
          <w:sz w:val="24"/>
          <w:szCs w:val="24"/>
        </w:rPr>
        <w:t xml:space="preserve"> XI</w:t>
      </w:r>
      <w:r>
        <w:rPr>
          <w:rFonts w:ascii="Times New Roman" w:hAnsi="Times New Roman" w:cs="Times New Roman"/>
          <w:sz w:val="24"/>
          <w:szCs w:val="24"/>
        </w:rPr>
        <w:t xml:space="preserve"> lõige 1 reguleerib tegevsekretäri rolli ja ülesandeid ning määrab, et tegev</w:t>
      </w:r>
      <w:r w:rsidRPr="00C9620A">
        <w:rPr>
          <w:rFonts w:ascii="Times New Roman" w:hAnsi="Times New Roman" w:cs="Times New Roman"/>
          <w:sz w:val="24"/>
          <w:szCs w:val="24"/>
        </w:rPr>
        <w:t xml:space="preserve">sekretär tegutseb büroo õigusliku esindajana artiklis 4 </w:t>
      </w:r>
      <w:r>
        <w:rPr>
          <w:rFonts w:ascii="Times New Roman" w:hAnsi="Times New Roman" w:cs="Times New Roman"/>
          <w:sz w:val="24"/>
          <w:szCs w:val="24"/>
        </w:rPr>
        <w:t xml:space="preserve">kehtestatud </w:t>
      </w:r>
      <w:r w:rsidRPr="00C9620A">
        <w:rPr>
          <w:rFonts w:ascii="Times New Roman" w:hAnsi="Times New Roman" w:cs="Times New Roman"/>
          <w:sz w:val="24"/>
          <w:szCs w:val="24"/>
        </w:rPr>
        <w:t xml:space="preserve">volituste </w:t>
      </w:r>
      <w:r>
        <w:rPr>
          <w:rFonts w:ascii="Times New Roman" w:hAnsi="Times New Roman" w:cs="Times New Roman"/>
          <w:sz w:val="24"/>
          <w:szCs w:val="24"/>
        </w:rPr>
        <w:t xml:space="preserve">piires </w:t>
      </w:r>
      <w:r w:rsidRPr="00C9620A">
        <w:rPr>
          <w:rFonts w:ascii="Times New Roman" w:hAnsi="Times New Roman" w:cs="Times New Roman"/>
          <w:sz w:val="24"/>
          <w:szCs w:val="24"/>
        </w:rPr>
        <w:t>ning täidab muu hulgas büroo nimel järgmisi ülesandeid:</w:t>
      </w:r>
    </w:p>
    <w:p w14:paraId="614B1A0A" w14:textId="77777777" w:rsidR="007F66C8" w:rsidRPr="00C9620A" w:rsidRDefault="007F66C8" w:rsidP="007F66C8">
      <w:pPr>
        <w:spacing w:after="0"/>
        <w:jc w:val="both"/>
        <w:rPr>
          <w:rFonts w:ascii="Times New Roman" w:hAnsi="Times New Roman" w:cs="Times New Roman"/>
          <w:sz w:val="24"/>
          <w:szCs w:val="24"/>
        </w:rPr>
      </w:pPr>
      <w:r w:rsidRPr="00C9620A">
        <w:rPr>
          <w:rFonts w:ascii="Times New Roman" w:hAnsi="Times New Roman" w:cs="Times New Roman"/>
          <w:sz w:val="24"/>
          <w:szCs w:val="24"/>
        </w:rPr>
        <w:t xml:space="preserve">a) tagab tsiviillennunduse peadirektorite </w:t>
      </w:r>
      <w:r>
        <w:rPr>
          <w:rFonts w:ascii="Times New Roman" w:hAnsi="Times New Roman" w:cs="Times New Roman"/>
          <w:sz w:val="24"/>
          <w:szCs w:val="24"/>
        </w:rPr>
        <w:t xml:space="preserve">ECAC töö </w:t>
      </w:r>
      <w:r w:rsidRPr="00C9620A">
        <w:rPr>
          <w:rFonts w:ascii="Times New Roman" w:hAnsi="Times New Roman" w:cs="Times New Roman"/>
          <w:sz w:val="24"/>
          <w:szCs w:val="24"/>
        </w:rPr>
        <w:t>raames vastu võetud otsuste elluviimise;</w:t>
      </w:r>
    </w:p>
    <w:p w14:paraId="1932E0FB" w14:textId="77777777" w:rsidR="007F66C8" w:rsidRPr="00C9620A" w:rsidRDefault="007F66C8" w:rsidP="007F66C8">
      <w:pPr>
        <w:spacing w:after="0"/>
        <w:jc w:val="both"/>
        <w:rPr>
          <w:rFonts w:ascii="Times New Roman" w:hAnsi="Times New Roman" w:cs="Times New Roman"/>
          <w:sz w:val="24"/>
          <w:szCs w:val="24"/>
        </w:rPr>
      </w:pPr>
      <w:r w:rsidRPr="00C9620A">
        <w:rPr>
          <w:rFonts w:ascii="Times New Roman" w:hAnsi="Times New Roman" w:cs="Times New Roman"/>
          <w:sz w:val="24"/>
          <w:szCs w:val="24"/>
        </w:rPr>
        <w:t>b) toetab põhikirja rakendamist;</w:t>
      </w:r>
    </w:p>
    <w:p w14:paraId="4FEDAD83" w14:textId="77777777" w:rsidR="007F66C8" w:rsidRPr="00C9620A" w:rsidRDefault="007F66C8" w:rsidP="007F66C8">
      <w:pPr>
        <w:spacing w:after="0"/>
        <w:jc w:val="both"/>
        <w:rPr>
          <w:rFonts w:ascii="Times New Roman" w:hAnsi="Times New Roman" w:cs="Times New Roman"/>
          <w:sz w:val="24"/>
          <w:szCs w:val="24"/>
        </w:rPr>
      </w:pPr>
      <w:r w:rsidRPr="00C9620A">
        <w:rPr>
          <w:rFonts w:ascii="Times New Roman" w:hAnsi="Times New Roman" w:cs="Times New Roman"/>
          <w:sz w:val="24"/>
          <w:szCs w:val="24"/>
        </w:rPr>
        <w:t xml:space="preserve">c) </w:t>
      </w:r>
      <w:r>
        <w:rPr>
          <w:rFonts w:ascii="Times New Roman" w:hAnsi="Times New Roman" w:cs="Times New Roman"/>
          <w:sz w:val="24"/>
          <w:szCs w:val="24"/>
        </w:rPr>
        <w:t xml:space="preserve">korraldab </w:t>
      </w:r>
      <w:r w:rsidRPr="00C9620A">
        <w:rPr>
          <w:rFonts w:ascii="Times New Roman" w:hAnsi="Times New Roman" w:cs="Times New Roman"/>
          <w:sz w:val="24"/>
          <w:szCs w:val="24"/>
        </w:rPr>
        <w:t>kõik büroo sise</w:t>
      </w:r>
      <w:r>
        <w:rPr>
          <w:rFonts w:ascii="Times New Roman" w:hAnsi="Times New Roman" w:cs="Times New Roman"/>
          <w:sz w:val="24"/>
          <w:szCs w:val="24"/>
        </w:rPr>
        <w:t>mised</w:t>
      </w:r>
      <w:r w:rsidRPr="00C9620A">
        <w:rPr>
          <w:rFonts w:ascii="Times New Roman" w:hAnsi="Times New Roman" w:cs="Times New Roman"/>
          <w:sz w:val="24"/>
          <w:szCs w:val="24"/>
        </w:rPr>
        <w:t xml:space="preserve"> ja välis</w:t>
      </w:r>
      <w:r>
        <w:rPr>
          <w:rFonts w:ascii="Times New Roman" w:hAnsi="Times New Roman" w:cs="Times New Roman"/>
          <w:sz w:val="24"/>
          <w:szCs w:val="24"/>
        </w:rPr>
        <w:t xml:space="preserve">e suhtlusega seotud </w:t>
      </w:r>
      <w:r w:rsidRPr="00C9620A">
        <w:rPr>
          <w:rFonts w:ascii="Times New Roman" w:hAnsi="Times New Roman" w:cs="Times New Roman"/>
          <w:sz w:val="24"/>
          <w:szCs w:val="24"/>
        </w:rPr>
        <w:t>tegevused;</w:t>
      </w:r>
    </w:p>
    <w:p w14:paraId="6C265A7F" w14:textId="77777777" w:rsidR="007F66C8" w:rsidRPr="00C9620A" w:rsidRDefault="007F66C8" w:rsidP="007F66C8">
      <w:pPr>
        <w:spacing w:after="0"/>
        <w:jc w:val="both"/>
        <w:rPr>
          <w:rFonts w:ascii="Times New Roman" w:hAnsi="Times New Roman" w:cs="Times New Roman"/>
          <w:sz w:val="24"/>
          <w:szCs w:val="24"/>
        </w:rPr>
      </w:pPr>
      <w:r w:rsidRPr="00C9620A">
        <w:rPr>
          <w:rFonts w:ascii="Times New Roman" w:hAnsi="Times New Roman" w:cs="Times New Roman"/>
          <w:sz w:val="24"/>
          <w:szCs w:val="24"/>
        </w:rPr>
        <w:t>d) rakendab büroo nimel peakorteri lepingu</w:t>
      </w:r>
      <w:r>
        <w:rPr>
          <w:rFonts w:ascii="Times New Roman" w:hAnsi="Times New Roman" w:cs="Times New Roman"/>
          <w:sz w:val="24"/>
          <w:szCs w:val="24"/>
        </w:rPr>
        <w:t>t</w:t>
      </w:r>
      <w:r w:rsidRPr="00C9620A">
        <w:rPr>
          <w:rFonts w:ascii="Times New Roman" w:hAnsi="Times New Roman" w:cs="Times New Roman"/>
          <w:sz w:val="24"/>
          <w:szCs w:val="24"/>
        </w:rPr>
        <w:t>;</w:t>
      </w:r>
    </w:p>
    <w:p w14:paraId="166AA729" w14:textId="77777777" w:rsidR="007F66C8" w:rsidRPr="00C9620A" w:rsidRDefault="007F66C8" w:rsidP="007F66C8">
      <w:pPr>
        <w:spacing w:after="0"/>
        <w:jc w:val="both"/>
        <w:rPr>
          <w:rFonts w:ascii="Times New Roman" w:hAnsi="Times New Roman" w:cs="Times New Roman"/>
          <w:sz w:val="24"/>
          <w:szCs w:val="24"/>
        </w:rPr>
      </w:pPr>
      <w:r w:rsidRPr="00C9620A">
        <w:rPr>
          <w:rFonts w:ascii="Times New Roman" w:hAnsi="Times New Roman" w:cs="Times New Roman"/>
          <w:sz w:val="24"/>
          <w:szCs w:val="24"/>
        </w:rPr>
        <w:t xml:space="preserve">e) täidab </w:t>
      </w:r>
      <w:r>
        <w:rPr>
          <w:rFonts w:ascii="Times New Roman" w:hAnsi="Times New Roman" w:cs="Times New Roman"/>
          <w:sz w:val="24"/>
          <w:szCs w:val="24"/>
        </w:rPr>
        <w:t xml:space="preserve">ECAC </w:t>
      </w:r>
      <w:r w:rsidRPr="00C9620A">
        <w:rPr>
          <w:rFonts w:ascii="Times New Roman" w:hAnsi="Times New Roman" w:cs="Times New Roman"/>
          <w:sz w:val="24"/>
          <w:szCs w:val="24"/>
        </w:rPr>
        <w:t>eesmärkide ja ülesannetega kooskõlas olevaid ülesandeid;</w:t>
      </w:r>
    </w:p>
    <w:p w14:paraId="149B8E76" w14:textId="77777777" w:rsidR="007F66C8" w:rsidRPr="00C9620A" w:rsidRDefault="007F66C8" w:rsidP="007F66C8">
      <w:pPr>
        <w:spacing w:after="0"/>
        <w:jc w:val="both"/>
        <w:rPr>
          <w:rFonts w:ascii="Times New Roman" w:hAnsi="Times New Roman" w:cs="Times New Roman"/>
          <w:sz w:val="24"/>
          <w:szCs w:val="24"/>
        </w:rPr>
      </w:pPr>
      <w:r w:rsidRPr="00C9620A">
        <w:rPr>
          <w:rFonts w:ascii="Times New Roman" w:hAnsi="Times New Roman" w:cs="Times New Roman"/>
          <w:sz w:val="24"/>
          <w:szCs w:val="24"/>
        </w:rPr>
        <w:t xml:space="preserve">f) abistab </w:t>
      </w:r>
      <w:r>
        <w:rPr>
          <w:rFonts w:ascii="Times New Roman" w:hAnsi="Times New Roman" w:cs="Times New Roman"/>
          <w:sz w:val="24"/>
          <w:szCs w:val="24"/>
        </w:rPr>
        <w:t xml:space="preserve">ECAC </w:t>
      </w:r>
      <w:r w:rsidRPr="00C9620A">
        <w:rPr>
          <w:rFonts w:ascii="Times New Roman" w:hAnsi="Times New Roman" w:cs="Times New Roman"/>
          <w:sz w:val="24"/>
          <w:szCs w:val="24"/>
        </w:rPr>
        <w:t>organeid;</w:t>
      </w:r>
    </w:p>
    <w:p w14:paraId="2EB5120B" w14:textId="77777777" w:rsidR="007F66C8" w:rsidRPr="00C9620A" w:rsidRDefault="007F66C8" w:rsidP="007F66C8">
      <w:pPr>
        <w:spacing w:after="0"/>
        <w:jc w:val="both"/>
        <w:rPr>
          <w:rFonts w:ascii="Times New Roman" w:hAnsi="Times New Roman" w:cs="Times New Roman"/>
          <w:sz w:val="24"/>
          <w:szCs w:val="24"/>
        </w:rPr>
      </w:pPr>
      <w:r w:rsidRPr="00C9620A">
        <w:rPr>
          <w:rFonts w:ascii="Times New Roman" w:hAnsi="Times New Roman" w:cs="Times New Roman"/>
          <w:sz w:val="24"/>
          <w:szCs w:val="24"/>
        </w:rPr>
        <w:t xml:space="preserve">g) toetab </w:t>
      </w:r>
      <w:r w:rsidRPr="001F6F32">
        <w:rPr>
          <w:rFonts w:ascii="Times New Roman" w:hAnsi="Times New Roman" w:cs="Times New Roman"/>
          <w:sz w:val="24"/>
          <w:szCs w:val="24"/>
        </w:rPr>
        <w:t>koordineerimiskomitee</w:t>
      </w:r>
      <w:r>
        <w:rPr>
          <w:rFonts w:ascii="Times New Roman" w:hAnsi="Times New Roman" w:cs="Times New Roman"/>
          <w:sz w:val="24"/>
          <w:szCs w:val="24"/>
        </w:rPr>
        <w:t xml:space="preserve"> liikmeid ECAC</w:t>
      </w:r>
      <w:r w:rsidRPr="00C9620A">
        <w:rPr>
          <w:rFonts w:ascii="Times New Roman" w:hAnsi="Times New Roman" w:cs="Times New Roman"/>
          <w:sz w:val="24"/>
          <w:szCs w:val="24"/>
        </w:rPr>
        <w:t xml:space="preserve"> huvide ja prioriteetide esindamisel rahvusvahelistel kohtumistel ja üritustel;</w:t>
      </w:r>
    </w:p>
    <w:p w14:paraId="73820D47" w14:textId="77777777" w:rsidR="007F66C8" w:rsidRPr="00C9620A" w:rsidRDefault="007F66C8" w:rsidP="007F66C8">
      <w:pPr>
        <w:spacing w:after="0"/>
        <w:jc w:val="both"/>
        <w:rPr>
          <w:rFonts w:ascii="Times New Roman" w:hAnsi="Times New Roman" w:cs="Times New Roman"/>
          <w:sz w:val="24"/>
          <w:szCs w:val="24"/>
        </w:rPr>
      </w:pPr>
      <w:r w:rsidRPr="00C9620A">
        <w:rPr>
          <w:rFonts w:ascii="Times New Roman" w:hAnsi="Times New Roman" w:cs="Times New Roman"/>
          <w:sz w:val="24"/>
          <w:szCs w:val="24"/>
        </w:rPr>
        <w:t xml:space="preserve">h) toetab </w:t>
      </w:r>
      <w:r>
        <w:rPr>
          <w:rFonts w:ascii="Times New Roman" w:hAnsi="Times New Roman" w:cs="Times New Roman"/>
          <w:sz w:val="24"/>
          <w:szCs w:val="24"/>
        </w:rPr>
        <w:t xml:space="preserve">ECAC-d </w:t>
      </w:r>
      <w:r w:rsidRPr="00C9620A">
        <w:rPr>
          <w:rFonts w:ascii="Times New Roman" w:hAnsi="Times New Roman" w:cs="Times New Roman"/>
          <w:sz w:val="24"/>
          <w:szCs w:val="24"/>
        </w:rPr>
        <w:t>Euroopa seisukohtade koordineerimisel ICAO assambleede, konverentside ja kohtumiste ning muude rahvusvaheliste konverentside ja kohtumiste jaoks;</w:t>
      </w:r>
    </w:p>
    <w:p w14:paraId="5F446277"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 xml:space="preserve">i) toetab </w:t>
      </w:r>
      <w:r>
        <w:rPr>
          <w:rFonts w:ascii="Times New Roman" w:hAnsi="Times New Roman" w:cs="Times New Roman"/>
          <w:sz w:val="24"/>
          <w:szCs w:val="24"/>
        </w:rPr>
        <w:t xml:space="preserve">ECAC </w:t>
      </w:r>
      <w:r w:rsidRPr="001F6F32">
        <w:rPr>
          <w:rFonts w:ascii="Times New Roman" w:hAnsi="Times New Roman" w:cs="Times New Roman"/>
          <w:sz w:val="24"/>
          <w:szCs w:val="24"/>
        </w:rPr>
        <w:t>koostöö</w:t>
      </w:r>
      <w:r>
        <w:rPr>
          <w:rFonts w:ascii="Times New Roman" w:hAnsi="Times New Roman" w:cs="Times New Roman"/>
          <w:sz w:val="24"/>
          <w:szCs w:val="24"/>
        </w:rPr>
        <w:t>d</w:t>
      </w:r>
      <w:r w:rsidRPr="001F6F32">
        <w:rPr>
          <w:rFonts w:ascii="Times New Roman" w:hAnsi="Times New Roman" w:cs="Times New Roman"/>
          <w:sz w:val="24"/>
          <w:szCs w:val="24"/>
        </w:rPr>
        <w:t xml:space="preserve"> </w:t>
      </w:r>
      <w:r>
        <w:rPr>
          <w:rFonts w:ascii="Times New Roman" w:hAnsi="Times New Roman" w:cs="Times New Roman"/>
          <w:sz w:val="24"/>
          <w:szCs w:val="24"/>
        </w:rPr>
        <w:t xml:space="preserve">ELi </w:t>
      </w:r>
      <w:r w:rsidRPr="001F6F32">
        <w:rPr>
          <w:rFonts w:ascii="Times New Roman" w:hAnsi="Times New Roman" w:cs="Times New Roman"/>
          <w:sz w:val="24"/>
          <w:szCs w:val="24"/>
        </w:rPr>
        <w:t>ning teiste Euroopa, piirkondlike ja rahvusvaheliste organisatsioonidega konverentsi eesmärkide ja ülesannetega seotud küsimustes;</w:t>
      </w:r>
    </w:p>
    <w:p w14:paraId="5D824ADE"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 xml:space="preserve">j) tagab </w:t>
      </w:r>
      <w:r>
        <w:rPr>
          <w:rFonts w:ascii="Times New Roman" w:hAnsi="Times New Roman" w:cs="Times New Roman"/>
          <w:sz w:val="24"/>
          <w:szCs w:val="24"/>
        </w:rPr>
        <w:t xml:space="preserve">ECAC </w:t>
      </w:r>
      <w:r w:rsidRPr="001F6F32">
        <w:rPr>
          <w:rFonts w:ascii="Times New Roman" w:hAnsi="Times New Roman" w:cs="Times New Roman"/>
          <w:sz w:val="24"/>
          <w:szCs w:val="24"/>
        </w:rPr>
        <w:t>kolmeaastase tööprogrammi elluviimise ning esitab korrapäraselt sellega seotud eelarvearuanded tsiviillennunduse peadirektoritele;</w:t>
      </w:r>
    </w:p>
    <w:p w14:paraId="6A7F061B"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 xml:space="preserve">k) sõlmib </w:t>
      </w:r>
      <w:r>
        <w:rPr>
          <w:rFonts w:ascii="Times New Roman" w:hAnsi="Times New Roman" w:cs="Times New Roman"/>
          <w:sz w:val="24"/>
          <w:szCs w:val="24"/>
        </w:rPr>
        <w:t xml:space="preserve">volituste piires </w:t>
      </w:r>
      <w:r w:rsidRPr="001F6F32">
        <w:rPr>
          <w:rFonts w:ascii="Times New Roman" w:hAnsi="Times New Roman" w:cs="Times New Roman"/>
          <w:sz w:val="24"/>
          <w:szCs w:val="24"/>
        </w:rPr>
        <w:t>lepinguid;</w:t>
      </w:r>
    </w:p>
    <w:p w14:paraId="261A2362"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 xml:space="preserve">l) omandab, rendib, valdab ja võõrandab vallasvara </w:t>
      </w:r>
      <w:r>
        <w:rPr>
          <w:rFonts w:ascii="Times New Roman" w:hAnsi="Times New Roman" w:cs="Times New Roman"/>
          <w:sz w:val="24"/>
          <w:szCs w:val="24"/>
        </w:rPr>
        <w:t>ECAC raamatupidamis</w:t>
      </w:r>
      <w:r w:rsidRPr="001F6F32">
        <w:rPr>
          <w:rFonts w:ascii="Times New Roman" w:hAnsi="Times New Roman" w:cs="Times New Roman"/>
          <w:sz w:val="24"/>
          <w:szCs w:val="24"/>
        </w:rPr>
        <w:t>eeskirja</w:t>
      </w:r>
      <w:r>
        <w:rPr>
          <w:rFonts w:ascii="Times New Roman" w:hAnsi="Times New Roman" w:cs="Times New Roman"/>
          <w:sz w:val="24"/>
          <w:szCs w:val="24"/>
        </w:rPr>
        <w:t xml:space="preserve"> kohaselt</w:t>
      </w:r>
      <w:r w:rsidRPr="001F6F32">
        <w:rPr>
          <w:rFonts w:ascii="Times New Roman" w:hAnsi="Times New Roman" w:cs="Times New Roman"/>
          <w:sz w:val="24"/>
          <w:szCs w:val="24"/>
        </w:rPr>
        <w:t>;</w:t>
      </w:r>
    </w:p>
    <w:p w14:paraId="53CC3DD1"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m) avab ja haldab pangakontosid;</w:t>
      </w:r>
    </w:p>
    <w:p w14:paraId="5D6C653F"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 xml:space="preserve">n) omandab, rendib, valdab ja võõrandab kinnisvara </w:t>
      </w:r>
      <w:r>
        <w:rPr>
          <w:rFonts w:ascii="Times New Roman" w:hAnsi="Times New Roman" w:cs="Times New Roman"/>
          <w:sz w:val="24"/>
          <w:szCs w:val="24"/>
        </w:rPr>
        <w:t>ECAC-</w:t>
      </w:r>
      <w:proofErr w:type="spellStart"/>
      <w:r>
        <w:rPr>
          <w:rFonts w:ascii="Times New Roman" w:hAnsi="Times New Roman" w:cs="Times New Roman"/>
          <w:sz w:val="24"/>
          <w:szCs w:val="24"/>
        </w:rPr>
        <w:t>lt</w:t>
      </w:r>
      <w:proofErr w:type="spellEnd"/>
      <w:r>
        <w:rPr>
          <w:rFonts w:ascii="Times New Roman" w:hAnsi="Times New Roman" w:cs="Times New Roman"/>
          <w:sz w:val="24"/>
          <w:szCs w:val="24"/>
        </w:rPr>
        <w:t xml:space="preserve"> </w:t>
      </w:r>
      <w:r w:rsidRPr="001F6F32">
        <w:rPr>
          <w:rFonts w:ascii="Times New Roman" w:hAnsi="Times New Roman" w:cs="Times New Roman"/>
          <w:sz w:val="24"/>
          <w:szCs w:val="24"/>
        </w:rPr>
        <w:t>büroole antud volituse alusel;</w:t>
      </w:r>
    </w:p>
    <w:p w14:paraId="2275186D"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o) esindab bürood kohtumenetluses;</w:t>
      </w:r>
    </w:p>
    <w:p w14:paraId="0136CEB7"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p) sõlmib lepinguid või muid kokkuleppeid</w:t>
      </w:r>
      <w:r>
        <w:rPr>
          <w:rFonts w:ascii="Times New Roman" w:hAnsi="Times New Roman" w:cs="Times New Roman"/>
          <w:sz w:val="24"/>
          <w:szCs w:val="24"/>
        </w:rPr>
        <w:t xml:space="preserve"> </w:t>
      </w:r>
      <w:r w:rsidRPr="001F6F32">
        <w:rPr>
          <w:rFonts w:ascii="Times New Roman" w:hAnsi="Times New Roman" w:cs="Times New Roman"/>
          <w:sz w:val="24"/>
          <w:szCs w:val="24"/>
        </w:rPr>
        <w:t>riikide või rahvusvaheliste organisatsioonide</w:t>
      </w:r>
      <w:r>
        <w:rPr>
          <w:rFonts w:ascii="Times New Roman" w:hAnsi="Times New Roman" w:cs="Times New Roman"/>
          <w:sz w:val="24"/>
          <w:szCs w:val="24"/>
        </w:rPr>
        <w:t>ga ECAC-</w:t>
      </w:r>
      <w:proofErr w:type="spellStart"/>
      <w:r>
        <w:rPr>
          <w:rFonts w:ascii="Times New Roman" w:hAnsi="Times New Roman" w:cs="Times New Roman"/>
          <w:sz w:val="24"/>
          <w:szCs w:val="24"/>
        </w:rPr>
        <w:t>lt</w:t>
      </w:r>
      <w:proofErr w:type="spellEnd"/>
      <w:r w:rsidRPr="001F6F32">
        <w:rPr>
          <w:rFonts w:ascii="Times New Roman" w:hAnsi="Times New Roman" w:cs="Times New Roman"/>
          <w:sz w:val="24"/>
          <w:szCs w:val="24"/>
        </w:rPr>
        <w:t xml:space="preserve"> büroole </w:t>
      </w:r>
      <w:r>
        <w:rPr>
          <w:rFonts w:ascii="Times New Roman" w:hAnsi="Times New Roman" w:cs="Times New Roman"/>
          <w:sz w:val="24"/>
          <w:szCs w:val="24"/>
        </w:rPr>
        <w:t>antud</w:t>
      </w:r>
      <w:r w:rsidRPr="001F6F32">
        <w:rPr>
          <w:rFonts w:ascii="Times New Roman" w:hAnsi="Times New Roman" w:cs="Times New Roman"/>
          <w:sz w:val="24"/>
          <w:szCs w:val="24"/>
        </w:rPr>
        <w:t xml:space="preserve"> volituse alusel;</w:t>
      </w:r>
    </w:p>
    <w:p w14:paraId="2EA4F00A" w14:textId="77777777" w:rsidR="007F66C8" w:rsidRPr="001F6F32"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 xml:space="preserve">q) rakendab </w:t>
      </w:r>
      <w:r>
        <w:rPr>
          <w:rFonts w:ascii="Times New Roman" w:hAnsi="Times New Roman" w:cs="Times New Roman"/>
          <w:sz w:val="24"/>
          <w:szCs w:val="24"/>
        </w:rPr>
        <w:t xml:space="preserve">töökorraldust reguleerivaid </w:t>
      </w:r>
      <w:r w:rsidRPr="001F6F32">
        <w:rPr>
          <w:rFonts w:ascii="Times New Roman" w:hAnsi="Times New Roman" w:cs="Times New Roman"/>
          <w:sz w:val="24"/>
          <w:szCs w:val="24"/>
        </w:rPr>
        <w:t>eeskirju</w:t>
      </w:r>
      <w:r>
        <w:rPr>
          <w:rFonts w:ascii="Times New Roman" w:hAnsi="Times New Roman" w:cs="Times New Roman"/>
          <w:sz w:val="24"/>
          <w:szCs w:val="24"/>
        </w:rPr>
        <w:t xml:space="preserve">, mis on </w:t>
      </w:r>
      <w:r w:rsidRPr="001F6F32">
        <w:rPr>
          <w:rFonts w:ascii="Times New Roman" w:hAnsi="Times New Roman" w:cs="Times New Roman"/>
          <w:sz w:val="24"/>
          <w:szCs w:val="24"/>
        </w:rPr>
        <w:t>vastu võetud lepinguosaliste komitee artikli 7 lõike 1 punkti b kohaselt; ning</w:t>
      </w:r>
    </w:p>
    <w:p w14:paraId="089973E6" w14:textId="77777777" w:rsidR="007F66C8" w:rsidRDefault="007F66C8" w:rsidP="007F66C8">
      <w:pPr>
        <w:spacing w:after="0"/>
        <w:jc w:val="both"/>
        <w:rPr>
          <w:rFonts w:ascii="Times New Roman" w:hAnsi="Times New Roman" w:cs="Times New Roman"/>
          <w:sz w:val="24"/>
          <w:szCs w:val="24"/>
        </w:rPr>
      </w:pPr>
      <w:r w:rsidRPr="001F6F32">
        <w:rPr>
          <w:rFonts w:ascii="Times New Roman" w:hAnsi="Times New Roman" w:cs="Times New Roman"/>
          <w:sz w:val="24"/>
          <w:szCs w:val="24"/>
        </w:rPr>
        <w:t>r) juhib büroo töötajaid.</w:t>
      </w:r>
    </w:p>
    <w:p w14:paraId="01FFE961" w14:textId="77777777" w:rsidR="007F66C8" w:rsidRDefault="007F66C8" w:rsidP="007F66C8">
      <w:pPr>
        <w:spacing w:after="0"/>
        <w:jc w:val="both"/>
        <w:rPr>
          <w:rFonts w:ascii="Times New Roman" w:hAnsi="Times New Roman" w:cs="Times New Roman"/>
          <w:sz w:val="24"/>
          <w:szCs w:val="24"/>
        </w:rPr>
      </w:pPr>
    </w:p>
    <w:p w14:paraId="51A8ED84"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bidi="et-EE"/>
        </w:rPr>
        <w:t>Konventsiooni artikli 11 lõike 1 alapunktis h osutatud ICAO-</w:t>
      </w:r>
      <w:proofErr w:type="spellStart"/>
      <w:r>
        <w:rPr>
          <w:rFonts w:ascii="Times New Roman" w:hAnsi="Times New Roman" w:cs="Times New Roman"/>
          <w:sz w:val="24"/>
          <w:szCs w:val="24"/>
          <w:lang w:bidi="et-EE"/>
        </w:rPr>
        <w:t>le</w:t>
      </w:r>
      <w:proofErr w:type="spellEnd"/>
      <w:r>
        <w:rPr>
          <w:rFonts w:ascii="Times New Roman" w:hAnsi="Times New Roman" w:cs="Times New Roman"/>
          <w:sz w:val="24"/>
          <w:szCs w:val="24"/>
          <w:lang w:bidi="et-EE"/>
        </w:rPr>
        <w:t xml:space="preserve"> esitatavad seisukohad võetakse Euroopa Liidus vastu nõukogu otsustega, ent tegevsekretäri ning büroo roll on toetada ECAC-d selliste seisukohtade koostamisel.</w:t>
      </w:r>
    </w:p>
    <w:p w14:paraId="58ACB6C9" w14:textId="77777777" w:rsidR="007F66C8" w:rsidRPr="001F6F32" w:rsidRDefault="007F66C8" w:rsidP="007F66C8">
      <w:pPr>
        <w:spacing w:after="0"/>
        <w:jc w:val="both"/>
        <w:rPr>
          <w:rFonts w:ascii="Times New Roman" w:hAnsi="Times New Roman" w:cs="Times New Roman"/>
          <w:sz w:val="24"/>
          <w:szCs w:val="24"/>
        </w:rPr>
      </w:pPr>
    </w:p>
    <w:p w14:paraId="74ED1D4D" w14:textId="77777777" w:rsidR="007F66C8" w:rsidRDefault="007F66C8" w:rsidP="007F66C8">
      <w:pPr>
        <w:spacing w:after="0"/>
        <w:jc w:val="both"/>
        <w:rPr>
          <w:rFonts w:ascii="Times New Roman" w:hAnsi="Times New Roman" w:cs="Times New Roman"/>
          <w:sz w:val="24"/>
          <w:szCs w:val="24"/>
        </w:rPr>
      </w:pPr>
      <w:r>
        <w:rPr>
          <w:rFonts w:ascii="Times New Roman" w:hAnsi="Times New Roman" w:cs="Times New Roman"/>
          <w:sz w:val="24"/>
          <w:szCs w:val="24"/>
        </w:rPr>
        <w:t>Artikli 11 lõike 2 kohaselt annab tegev</w:t>
      </w:r>
      <w:r w:rsidRPr="001F6F32">
        <w:rPr>
          <w:rFonts w:ascii="Times New Roman" w:hAnsi="Times New Roman" w:cs="Times New Roman"/>
          <w:sz w:val="24"/>
          <w:szCs w:val="24"/>
        </w:rPr>
        <w:t xml:space="preserve">sekretär aru </w:t>
      </w:r>
      <w:r>
        <w:rPr>
          <w:rFonts w:ascii="Times New Roman" w:hAnsi="Times New Roman" w:cs="Times New Roman"/>
          <w:sz w:val="24"/>
          <w:szCs w:val="24"/>
        </w:rPr>
        <w:t xml:space="preserve">ECAC </w:t>
      </w:r>
      <w:r w:rsidRPr="001F6F32">
        <w:rPr>
          <w:rFonts w:ascii="Times New Roman" w:hAnsi="Times New Roman" w:cs="Times New Roman"/>
          <w:sz w:val="24"/>
          <w:szCs w:val="24"/>
        </w:rPr>
        <w:t xml:space="preserve">presidendile, koordineerimiskomiteele ning tsiviillennunduse peadirektoritele büroo volituste nõuetekohase täitmise ja </w:t>
      </w:r>
      <w:r>
        <w:rPr>
          <w:rFonts w:ascii="Times New Roman" w:hAnsi="Times New Roman" w:cs="Times New Roman"/>
          <w:sz w:val="24"/>
          <w:szCs w:val="24"/>
        </w:rPr>
        <w:t>sama</w:t>
      </w:r>
      <w:r w:rsidRPr="001F6F32">
        <w:rPr>
          <w:rFonts w:ascii="Times New Roman" w:hAnsi="Times New Roman" w:cs="Times New Roman"/>
          <w:sz w:val="24"/>
          <w:szCs w:val="24"/>
        </w:rPr>
        <w:t xml:space="preserve"> artikli lõikes 1 </w:t>
      </w:r>
      <w:r>
        <w:rPr>
          <w:rFonts w:ascii="Times New Roman" w:hAnsi="Times New Roman" w:cs="Times New Roman"/>
          <w:sz w:val="24"/>
          <w:szCs w:val="24"/>
        </w:rPr>
        <w:t>kehtestatud</w:t>
      </w:r>
      <w:r w:rsidRPr="001F6F32">
        <w:rPr>
          <w:rFonts w:ascii="Times New Roman" w:hAnsi="Times New Roman" w:cs="Times New Roman"/>
          <w:sz w:val="24"/>
          <w:szCs w:val="24"/>
        </w:rPr>
        <w:t xml:space="preserve"> ülesannete täitmise kohta.</w:t>
      </w:r>
    </w:p>
    <w:p w14:paraId="4789FC79" w14:textId="77777777" w:rsidR="007F66C8" w:rsidRDefault="007F66C8" w:rsidP="007F66C8">
      <w:pPr>
        <w:spacing w:after="0"/>
        <w:jc w:val="both"/>
        <w:rPr>
          <w:rFonts w:ascii="Times New Roman" w:hAnsi="Times New Roman" w:cs="Times New Roman"/>
          <w:sz w:val="24"/>
          <w:szCs w:val="24"/>
        </w:rPr>
      </w:pPr>
    </w:p>
    <w:p w14:paraId="13A77E35" w14:textId="77777777" w:rsidR="007F66C8" w:rsidRDefault="007F66C8" w:rsidP="007F66C8">
      <w:pPr>
        <w:spacing w:after="0"/>
        <w:jc w:val="both"/>
        <w:rPr>
          <w:rFonts w:ascii="Times New Roman" w:hAnsi="Times New Roman" w:cs="Times New Roman"/>
          <w:sz w:val="24"/>
          <w:szCs w:val="24"/>
        </w:rPr>
      </w:pPr>
      <w:r>
        <w:rPr>
          <w:rFonts w:ascii="Times New Roman" w:hAnsi="Times New Roman" w:cs="Times New Roman"/>
          <w:sz w:val="24"/>
          <w:szCs w:val="24"/>
        </w:rPr>
        <w:t>Ühtlasi tuleb tegev</w:t>
      </w:r>
      <w:r w:rsidRPr="00C9620A">
        <w:rPr>
          <w:rFonts w:ascii="Times New Roman" w:hAnsi="Times New Roman" w:cs="Times New Roman"/>
          <w:sz w:val="24"/>
          <w:szCs w:val="24"/>
        </w:rPr>
        <w:t>sekretär</w:t>
      </w:r>
      <w:r>
        <w:rPr>
          <w:rFonts w:ascii="Times New Roman" w:hAnsi="Times New Roman" w:cs="Times New Roman"/>
          <w:sz w:val="24"/>
          <w:szCs w:val="24"/>
        </w:rPr>
        <w:t>il anda aru</w:t>
      </w:r>
      <w:r w:rsidRPr="00C9620A">
        <w:rPr>
          <w:rFonts w:ascii="Times New Roman" w:hAnsi="Times New Roman" w:cs="Times New Roman"/>
          <w:sz w:val="24"/>
          <w:szCs w:val="24"/>
        </w:rPr>
        <w:t xml:space="preserve"> tsiviillennunduse peadirektorite koosolekutel </w:t>
      </w:r>
      <w:r>
        <w:rPr>
          <w:rFonts w:ascii="Times New Roman" w:hAnsi="Times New Roman" w:cs="Times New Roman"/>
          <w:sz w:val="24"/>
          <w:szCs w:val="24"/>
        </w:rPr>
        <w:t xml:space="preserve">ECAC </w:t>
      </w:r>
      <w:r w:rsidRPr="00C9620A">
        <w:rPr>
          <w:rFonts w:ascii="Times New Roman" w:hAnsi="Times New Roman" w:cs="Times New Roman"/>
          <w:sz w:val="24"/>
          <w:szCs w:val="24"/>
        </w:rPr>
        <w:t xml:space="preserve">vahendite haldamise </w:t>
      </w:r>
      <w:r>
        <w:rPr>
          <w:rFonts w:ascii="Times New Roman" w:hAnsi="Times New Roman" w:cs="Times New Roman"/>
          <w:sz w:val="24"/>
          <w:szCs w:val="24"/>
        </w:rPr>
        <w:t xml:space="preserve">(artikli 11 lõige 3) ning </w:t>
      </w:r>
      <w:r w:rsidRPr="00C9620A">
        <w:rPr>
          <w:rFonts w:ascii="Times New Roman" w:hAnsi="Times New Roman" w:cs="Times New Roman"/>
          <w:sz w:val="24"/>
          <w:szCs w:val="24"/>
        </w:rPr>
        <w:t xml:space="preserve">lepinguosaliste komiteele artikli 7 lõikes 1 </w:t>
      </w:r>
      <w:r>
        <w:rPr>
          <w:rFonts w:ascii="Times New Roman" w:hAnsi="Times New Roman" w:cs="Times New Roman"/>
          <w:sz w:val="24"/>
          <w:szCs w:val="24"/>
        </w:rPr>
        <w:t>kehtestatud</w:t>
      </w:r>
      <w:r w:rsidRPr="00C9620A">
        <w:rPr>
          <w:rFonts w:ascii="Times New Roman" w:hAnsi="Times New Roman" w:cs="Times New Roman"/>
          <w:sz w:val="24"/>
          <w:szCs w:val="24"/>
        </w:rPr>
        <w:t xml:space="preserve"> ülesannete täitmise</w:t>
      </w:r>
      <w:r>
        <w:rPr>
          <w:rFonts w:ascii="Times New Roman" w:hAnsi="Times New Roman" w:cs="Times New Roman"/>
          <w:sz w:val="24"/>
          <w:szCs w:val="24"/>
        </w:rPr>
        <w:t xml:space="preserve"> (artikli 11 lõige 4) kohta</w:t>
      </w:r>
      <w:r w:rsidRPr="00C9620A">
        <w:rPr>
          <w:rFonts w:ascii="Times New Roman" w:hAnsi="Times New Roman" w:cs="Times New Roman"/>
          <w:sz w:val="24"/>
          <w:szCs w:val="24"/>
        </w:rPr>
        <w:t>.</w:t>
      </w:r>
    </w:p>
    <w:p w14:paraId="1BA17F56" w14:textId="77777777" w:rsidR="007F66C8" w:rsidRDefault="007F66C8" w:rsidP="007F66C8">
      <w:pPr>
        <w:spacing w:after="0"/>
        <w:jc w:val="both"/>
        <w:rPr>
          <w:rFonts w:ascii="Times New Roman" w:hAnsi="Times New Roman" w:cs="Times New Roman"/>
          <w:sz w:val="24"/>
          <w:szCs w:val="24"/>
        </w:rPr>
      </w:pPr>
    </w:p>
    <w:p w14:paraId="1D9ED60B" w14:textId="77777777" w:rsidR="007F66C8" w:rsidRPr="001F6F32" w:rsidRDefault="007F66C8" w:rsidP="007F66C8">
      <w:pPr>
        <w:spacing w:after="0"/>
        <w:jc w:val="both"/>
        <w:rPr>
          <w:rFonts w:ascii="Times New Roman" w:hAnsi="Times New Roman" w:cs="Times New Roman"/>
          <w:sz w:val="24"/>
          <w:szCs w:val="24"/>
        </w:rPr>
      </w:pPr>
      <w:r>
        <w:rPr>
          <w:rFonts w:ascii="Times New Roman" w:hAnsi="Times New Roman" w:cs="Times New Roman"/>
          <w:sz w:val="24"/>
          <w:szCs w:val="24"/>
        </w:rPr>
        <w:t>Artikli 11 lõike 5 järgi</w:t>
      </w:r>
      <w:r w:rsidRPr="00C9620A">
        <w:rPr>
          <w:rFonts w:ascii="Times New Roman" w:hAnsi="Times New Roman" w:cs="Times New Roman"/>
          <w:sz w:val="24"/>
          <w:szCs w:val="24"/>
        </w:rPr>
        <w:t xml:space="preserve"> vastutab </w:t>
      </w:r>
      <w:r>
        <w:rPr>
          <w:rFonts w:ascii="Times New Roman" w:hAnsi="Times New Roman" w:cs="Times New Roman"/>
          <w:sz w:val="24"/>
          <w:szCs w:val="24"/>
        </w:rPr>
        <w:t xml:space="preserve">tegevsekretär </w:t>
      </w:r>
      <w:r w:rsidRPr="00C9620A">
        <w:rPr>
          <w:rFonts w:ascii="Times New Roman" w:hAnsi="Times New Roman" w:cs="Times New Roman"/>
          <w:sz w:val="24"/>
          <w:szCs w:val="24"/>
        </w:rPr>
        <w:t>ajakohaste menetlus</w:t>
      </w:r>
      <w:r>
        <w:rPr>
          <w:rFonts w:ascii="Times New Roman" w:hAnsi="Times New Roman" w:cs="Times New Roman"/>
          <w:sz w:val="24"/>
          <w:szCs w:val="24"/>
        </w:rPr>
        <w:t>kordade</w:t>
      </w:r>
      <w:r w:rsidRPr="00C9620A">
        <w:rPr>
          <w:rFonts w:ascii="Times New Roman" w:hAnsi="Times New Roman" w:cs="Times New Roman"/>
          <w:sz w:val="24"/>
          <w:szCs w:val="24"/>
        </w:rPr>
        <w:t xml:space="preserve"> väljatöötamise ja ajakohasena hoidmise eest</w:t>
      </w:r>
      <w:r>
        <w:rPr>
          <w:rFonts w:ascii="Times New Roman" w:hAnsi="Times New Roman" w:cs="Times New Roman"/>
          <w:sz w:val="24"/>
          <w:szCs w:val="24"/>
        </w:rPr>
        <w:t xml:space="preserve"> sama artikli lõigetes 1–4 </w:t>
      </w:r>
      <w:r w:rsidRPr="00C9620A">
        <w:rPr>
          <w:rFonts w:ascii="Times New Roman" w:hAnsi="Times New Roman" w:cs="Times New Roman"/>
          <w:sz w:val="24"/>
          <w:szCs w:val="24"/>
        </w:rPr>
        <w:t>nimetatud ülesannete täitmise</w:t>
      </w:r>
      <w:r>
        <w:rPr>
          <w:rFonts w:ascii="Times New Roman" w:hAnsi="Times New Roman" w:cs="Times New Roman"/>
          <w:sz w:val="24"/>
          <w:szCs w:val="24"/>
        </w:rPr>
        <w:t>ks</w:t>
      </w:r>
      <w:r w:rsidRPr="00C9620A">
        <w:rPr>
          <w:rFonts w:ascii="Times New Roman" w:hAnsi="Times New Roman" w:cs="Times New Roman"/>
          <w:sz w:val="24"/>
          <w:szCs w:val="24"/>
        </w:rPr>
        <w:t>.</w:t>
      </w:r>
      <w:r>
        <w:rPr>
          <w:rFonts w:ascii="Times New Roman" w:hAnsi="Times New Roman" w:cs="Times New Roman"/>
          <w:sz w:val="24"/>
          <w:szCs w:val="24"/>
        </w:rPr>
        <w:t xml:space="preserve"> Ühtlasi võib tegevsekretär </w:t>
      </w:r>
      <w:r w:rsidRPr="001F6F32">
        <w:rPr>
          <w:rFonts w:ascii="Times New Roman" w:hAnsi="Times New Roman" w:cs="Times New Roman"/>
          <w:sz w:val="24"/>
          <w:szCs w:val="24"/>
        </w:rPr>
        <w:t xml:space="preserve">nimetatud ülesannete täitmise täielikult või osaliselt delegeerida </w:t>
      </w:r>
      <w:r>
        <w:rPr>
          <w:rFonts w:ascii="Times New Roman" w:hAnsi="Times New Roman" w:cs="Times New Roman"/>
          <w:sz w:val="24"/>
          <w:szCs w:val="24"/>
        </w:rPr>
        <w:t>tegev</w:t>
      </w:r>
      <w:r w:rsidRPr="001F6F32">
        <w:rPr>
          <w:rFonts w:ascii="Times New Roman" w:hAnsi="Times New Roman" w:cs="Times New Roman"/>
          <w:sz w:val="24"/>
          <w:szCs w:val="24"/>
        </w:rPr>
        <w:t>sekretäri asetäitjale</w:t>
      </w:r>
      <w:r>
        <w:rPr>
          <w:rFonts w:ascii="Times New Roman" w:hAnsi="Times New Roman" w:cs="Times New Roman"/>
          <w:sz w:val="24"/>
          <w:szCs w:val="24"/>
        </w:rPr>
        <w:t xml:space="preserve"> (artikli 11 lõige 6)</w:t>
      </w:r>
      <w:r w:rsidRPr="001F6F32">
        <w:rPr>
          <w:rFonts w:ascii="Times New Roman" w:hAnsi="Times New Roman" w:cs="Times New Roman"/>
          <w:sz w:val="24"/>
          <w:szCs w:val="24"/>
        </w:rPr>
        <w:t>.</w:t>
      </w:r>
    </w:p>
    <w:p w14:paraId="718628A1"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42D19103" w14:textId="77777777" w:rsidR="007F66C8" w:rsidRDefault="007F66C8" w:rsidP="007F66C8">
      <w:pPr>
        <w:pStyle w:val="Loendilik"/>
        <w:spacing w:after="0" w:line="240" w:lineRule="auto"/>
        <w:ind w:left="0"/>
        <w:jc w:val="both"/>
        <w:rPr>
          <w:rFonts w:ascii="Times New Roman" w:hAnsi="Times New Roman" w:cs="Times New Roman"/>
          <w:sz w:val="24"/>
          <w:szCs w:val="24"/>
        </w:rPr>
      </w:pPr>
      <w:r w:rsidRPr="004D0AEC">
        <w:rPr>
          <w:rFonts w:ascii="Times New Roman" w:hAnsi="Times New Roman" w:cs="Times New Roman"/>
          <w:b/>
          <w:bCs/>
          <w:sz w:val="24"/>
          <w:szCs w:val="24"/>
        </w:rPr>
        <w:t>Artik</w:t>
      </w:r>
      <w:r>
        <w:rPr>
          <w:rFonts w:ascii="Times New Roman" w:hAnsi="Times New Roman" w:cs="Times New Roman"/>
          <w:b/>
          <w:bCs/>
          <w:sz w:val="24"/>
          <w:szCs w:val="24"/>
        </w:rPr>
        <w:t>li</w:t>
      </w:r>
      <w:r w:rsidRPr="004D0AEC">
        <w:rPr>
          <w:rFonts w:ascii="Times New Roman" w:hAnsi="Times New Roman" w:cs="Times New Roman"/>
          <w:b/>
          <w:bCs/>
          <w:sz w:val="24"/>
          <w:szCs w:val="24"/>
        </w:rPr>
        <w:t xml:space="preserve"> </w:t>
      </w:r>
      <w:r>
        <w:rPr>
          <w:rFonts w:ascii="Times New Roman" w:hAnsi="Times New Roman" w:cs="Times New Roman"/>
          <w:b/>
          <w:bCs/>
          <w:sz w:val="24"/>
          <w:szCs w:val="24"/>
        </w:rPr>
        <w:t>XII</w:t>
      </w:r>
      <w:r>
        <w:rPr>
          <w:rFonts w:ascii="Times New Roman" w:hAnsi="Times New Roman" w:cs="Times New Roman"/>
          <w:sz w:val="24"/>
          <w:szCs w:val="24"/>
        </w:rPr>
        <w:t xml:space="preserve"> kohaselt võivad ainult </w:t>
      </w:r>
      <w:r w:rsidRPr="00B70FB2">
        <w:rPr>
          <w:rFonts w:ascii="Times New Roman" w:hAnsi="Times New Roman" w:cs="Times New Roman"/>
          <w:sz w:val="24"/>
          <w:szCs w:val="24"/>
        </w:rPr>
        <w:t xml:space="preserve">ECAC liikmesriigid saada käesoleva konventsiooni lepinguosaliseks kas artiklis 13 või artiklis 14 </w:t>
      </w:r>
      <w:r>
        <w:rPr>
          <w:rFonts w:ascii="Times New Roman" w:hAnsi="Times New Roman" w:cs="Times New Roman"/>
          <w:sz w:val="24"/>
          <w:szCs w:val="24"/>
        </w:rPr>
        <w:t xml:space="preserve">kehtestatud </w:t>
      </w:r>
      <w:r w:rsidRPr="00B70FB2">
        <w:rPr>
          <w:rFonts w:ascii="Times New Roman" w:hAnsi="Times New Roman" w:cs="Times New Roman"/>
          <w:sz w:val="24"/>
          <w:szCs w:val="24"/>
        </w:rPr>
        <w:t>menetluse kohaselt.</w:t>
      </w:r>
    </w:p>
    <w:p w14:paraId="7CB508E9"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4823D744" w14:textId="77777777" w:rsidR="007F66C8" w:rsidRDefault="007F66C8" w:rsidP="007F66C8">
      <w:pPr>
        <w:pStyle w:val="Loendilik"/>
        <w:spacing w:after="0" w:line="240" w:lineRule="auto"/>
        <w:ind w:left="0"/>
        <w:jc w:val="both"/>
        <w:rPr>
          <w:rFonts w:ascii="Times New Roman" w:hAnsi="Times New Roman" w:cs="Times New Roman"/>
          <w:sz w:val="24"/>
          <w:szCs w:val="24"/>
        </w:rPr>
      </w:pPr>
      <w:r w:rsidRPr="004D0AEC">
        <w:rPr>
          <w:rFonts w:ascii="Times New Roman" w:hAnsi="Times New Roman" w:cs="Times New Roman"/>
          <w:b/>
          <w:bCs/>
          <w:sz w:val="24"/>
          <w:szCs w:val="24"/>
        </w:rPr>
        <w:t>Artik</w:t>
      </w:r>
      <w:r>
        <w:rPr>
          <w:rFonts w:ascii="Times New Roman" w:hAnsi="Times New Roman" w:cs="Times New Roman"/>
          <w:b/>
          <w:bCs/>
          <w:sz w:val="24"/>
          <w:szCs w:val="24"/>
        </w:rPr>
        <w:t>li</w:t>
      </w:r>
      <w:r w:rsidRPr="004D0AEC">
        <w:rPr>
          <w:rFonts w:ascii="Times New Roman" w:hAnsi="Times New Roman" w:cs="Times New Roman"/>
          <w:b/>
          <w:bCs/>
          <w:sz w:val="24"/>
          <w:szCs w:val="24"/>
        </w:rPr>
        <w:t xml:space="preserve"> X</w:t>
      </w:r>
      <w:r>
        <w:rPr>
          <w:rFonts w:ascii="Times New Roman" w:hAnsi="Times New Roman" w:cs="Times New Roman"/>
          <w:b/>
          <w:bCs/>
          <w:sz w:val="24"/>
          <w:szCs w:val="24"/>
        </w:rPr>
        <w:t xml:space="preserve">III </w:t>
      </w:r>
      <w:r>
        <w:rPr>
          <w:rFonts w:ascii="Times New Roman" w:hAnsi="Times New Roman" w:cs="Times New Roman"/>
          <w:sz w:val="24"/>
          <w:szCs w:val="24"/>
        </w:rPr>
        <w:t xml:space="preserve">lõike 1 järgi võivad </w:t>
      </w:r>
      <w:r w:rsidRPr="00B70FB2">
        <w:rPr>
          <w:rFonts w:ascii="Times New Roman" w:hAnsi="Times New Roman" w:cs="Times New Roman"/>
          <w:sz w:val="24"/>
          <w:szCs w:val="24"/>
        </w:rPr>
        <w:t>ECAC liikmesriigid saada lepinguosaliseks</w:t>
      </w:r>
      <w:r>
        <w:rPr>
          <w:rFonts w:ascii="Times New Roman" w:hAnsi="Times New Roman" w:cs="Times New Roman"/>
          <w:sz w:val="24"/>
          <w:szCs w:val="24"/>
        </w:rPr>
        <w:t>:</w:t>
      </w:r>
    </w:p>
    <w:p w14:paraId="22063907" w14:textId="77777777" w:rsidR="007F66C8" w:rsidRPr="00B70FB2" w:rsidRDefault="007F66C8" w:rsidP="007F66C8">
      <w:pPr>
        <w:spacing w:after="0"/>
        <w:jc w:val="both"/>
        <w:rPr>
          <w:rFonts w:ascii="Times New Roman" w:hAnsi="Times New Roman" w:cs="Times New Roman"/>
          <w:sz w:val="24"/>
          <w:szCs w:val="24"/>
        </w:rPr>
      </w:pPr>
      <w:r w:rsidRPr="00B70FB2">
        <w:rPr>
          <w:rFonts w:ascii="Times New Roman" w:hAnsi="Times New Roman" w:cs="Times New Roman"/>
          <w:sz w:val="24"/>
          <w:szCs w:val="24"/>
        </w:rPr>
        <w:t>a) allakirjutamisega ilma ratifitseerimise, vastuvõtmise või heakskiitmise reservatsioonita; või</w:t>
      </w:r>
    </w:p>
    <w:p w14:paraId="63C6758B" w14:textId="77777777" w:rsidR="007F66C8" w:rsidRDefault="007F66C8" w:rsidP="007F66C8">
      <w:pPr>
        <w:spacing w:after="0"/>
        <w:jc w:val="both"/>
        <w:rPr>
          <w:rFonts w:ascii="Times New Roman" w:hAnsi="Times New Roman" w:cs="Times New Roman"/>
          <w:sz w:val="24"/>
          <w:szCs w:val="24"/>
        </w:rPr>
      </w:pPr>
      <w:r w:rsidRPr="00B70FB2">
        <w:rPr>
          <w:rFonts w:ascii="Times New Roman" w:hAnsi="Times New Roman" w:cs="Times New Roman"/>
          <w:sz w:val="24"/>
          <w:szCs w:val="24"/>
        </w:rPr>
        <w:t>b) allakirjutamisega ratifitseerimise, vastuvõtmise või heakskiitmise reservatsiooniga, millele järgneb ratifitseerimine, vastuvõtmine või heakskiitmine.</w:t>
      </w:r>
    </w:p>
    <w:p w14:paraId="4F983195" w14:textId="77777777" w:rsidR="007F66C8" w:rsidRDefault="007F66C8" w:rsidP="007F66C8">
      <w:pPr>
        <w:spacing w:after="0"/>
        <w:jc w:val="both"/>
        <w:rPr>
          <w:rFonts w:ascii="Times New Roman" w:hAnsi="Times New Roman" w:cs="Times New Roman"/>
          <w:sz w:val="24"/>
          <w:szCs w:val="24"/>
        </w:rPr>
      </w:pPr>
    </w:p>
    <w:p w14:paraId="1CB30409" w14:textId="77777777" w:rsidR="007F66C8" w:rsidRDefault="007F66C8" w:rsidP="007F66C8">
      <w:pPr>
        <w:spacing w:after="0"/>
        <w:jc w:val="both"/>
        <w:rPr>
          <w:rFonts w:ascii="Times New Roman" w:hAnsi="Times New Roman" w:cs="Times New Roman"/>
          <w:sz w:val="24"/>
          <w:szCs w:val="24"/>
        </w:rPr>
      </w:pPr>
      <w:r>
        <w:rPr>
          <w:rFonts w:ascii="Times New Roman" w:hAnsi="Times New Roman" w:cs="Times New Roman"/>
          <w:sz w:val="24"/>
          <w:szCs w:val="24"/>
        </w:rPr>
        <w:t xml:space="preserve">Artikli 13 lõike 2 kohaselt on </w:t>
      </w:r>
      <w:r w:rsidRPr="00B70FB2">
        <w:rPr>
          <w:rFonts w:ascii="Times New Roman" w:hAnsi="Times New Roman" w:cs="Times New Roman"/>
          <w:sz w:val="24"/>
          <w:szCs w:val="24"/>
        </w:rPr>
        <w:t>konventsioon allakirjutamiseks avatud kuni selle jõustumiseni.</w:t>
      </w:r>
    </w:p>
    <w:p w14:paraId="1AAE9E1F" w14:textId="77777777" w:rsidR="007F66C8" w:rsidRDefault="007F66C8" w:rsidP="007F66C8">
      <w:pPr>
        <w:spacing w:after="0"/>
        <w:jc w:val="both"/>
        <w:rPr>
          <w:rFonts w:ascii="Times New Roman" w:hAnsi="Times New Roman" w:cs="Times New Roman"/>
          <w:sz w:val="24"/>
          <w:szCs w:val="24"/>
        </w:rPr>
      </w:pPr>
    </w:p>
    <w:p w14:paraId="37F4BE5D" w14:textId="77777777" w:rsidR="007F66C8" w:rsidRDefault="007F66C8" w:rsidP="007F66C8">
      <w:pPr>
        <w:spacing w:after="0"/>
        <w:jc w:val="both"/>
        <w:rPr>
          <w:rFonts w:ascii="Times New Roman" w:hAnsi="Times New Roman" w:cs="Times New Roman"/>
          <w:sz w:val="24"/>
          <w:szCs w:val="24"/>
        </w:rPr>
      </w:pPr>
      <w:r w:rsidRPr="00A46FC5">
        <w:rPr>
          <w:rFonts w:ascii="Times New Roman" w:hAnsi="Times New Roman" w:cs="Times New Roman"/>
          <w:b/>
          <w:bCs/>
          <w:sz w:val="24"/>
          <w:szCs w:val="24"/>
        </w:rPr>
        <w:t>Artik</w:t>
      </w:r>
      <w:r>
        <w:rPr>
          <w:rFonts w:ascii="Times New Roman" w:hAnsi="Times New Roman" w:cs="Times New Roman"/>
          <w:b/>
          <w:bCs/>
          <w:sz w:val="24"/>
          <w:szCs w:val="24"/>
        </w:rPr>
        <w:t>li</w:t>
      </w:r>
      <w:r w:rsidRPr="00A46FC5">
        <w:rPr>
          <w:rFonts w:ascii="Times New Roman" w:hAnsi="Times New Roman" w:cs="Times New Roman"/>
          <w:b/>
          <w:bCs/>
          <w:sz w:val="24"/>
          <w:szCs w:val="24"/>
        </w:rPr>
        <w:t xml:space="preserve"> XIV</w:t>
      </w:r>
      <w:r>
        <w:rPr>
          <w:rFonts w:ascii="Times New Roman" w:hAnsi="Times New Roman" w:cs="Times New Roman"/>
          <w:b/>
          <w:bCs/>
          <w:sz w:val="24"/>
          <w:szCs w:val="24"/>
        </w:rPr>
        <w:t xml:space="preserve"> </w:t>
      </w:r>
      <w:r>
        <w:rPr>
          <w:rFonts w:ascii="Times New Roman" w:hAnsi="Times New Roman" w:cs="Times New Roman"/>
          <w:sz w:val="24"/>
          <w:szCs w:val="24"/>
        </w:rPr>
        <w:t>kohaselt on konventsioon p</w:t>
      </w:r>
      <w:r w:rsidRPr="00B70FB2">
        <w:rPr>
          <w:rFonts w:ascii="Times New Roman" w:hAnsi="Times New Roman" w:cs="Times New Roman"/>
          <w:sz w:val="24"/>
          <w:szCs w:val="24"/>
        </w:rPr>
        <w:t>ärast jõustumist avatud ühinemiseks igale riigile, kes on ECAC liikmesriik</w:t>
      </w:r>
      <w:r>
        <w:rPr>
          <w:rFonts w:ascii="Times New Roman" w:hAnsi="Times New Roman" w:cs="Times New Roman"/>
          <w:sz w:val="24"/>
          <w:szCs w:val="24"/>
        </w:rPr>
        <w:t>.</w:t>
      </w:r>
    </w:p>
    <w:p w14:paraId="4337CAFB" w14:textId="77777777" w:rsidR="007F66C8" w:rsidRPr="00B70FB2" w:rsidRDefault="007F66C8" w:rsidP="007F66C8">
      <w:pPr>
        <w:spacing w:after="0"/>
        <w:jc w:val="both"/>
        <w:rPr>
          <w:rFonts w:ascii="Times New Roman" w:hAnsi="Times New Roman" w:cs="Times New Roman"/>
          <w:sz w:val="24"/>
          <w:szCs w:val="24"/>
        </w:rPr>
      </w:pPr>
    </w:p>
    <w:p w14:paraId="4E72C6D1" w14:textId="77777777" w:rsidR="007F66C8"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b/>
          <w:bCs/>
          <w:sz w:val="24"/>
          <w:szCs w:val="24"/>
        </w:rPr>
        <w:t>Artikkel XV</w:t>
      </w:r>
      <w:r w:rsidRPr="00A46FC5">
        <w:rPr>
          <w:rFonts w:ascii="Times New Roman" w:hAnsi="Times New Roman" w:cs="Times New Roman"/>
          <w:sz w:val="24"/>
          <w:szCs w:val="24"/>
        </w:rPr>
        <w:t xml:space="preserve"> </w:t>
      </w:r>
      <w:r>
        <w:rPr>
          <w:rFonts w:ascii="Times New Roman" w:hAnsi="Times New Roman" w:cs="Times New Roman"/>
          <w:sz w:val="24"/>
          <w:szCs w:val="24"/>
        </w:rPr>
        <w:t xml:space="preserve">käsitleb konventsiooni jõustumist. Lõike 1 kohaselt </w:t>
      </w:r>
      <w:r w:rsidRPr="00B70FB2">
        <w:rPr>
          <w:rFonts w:ascii="Times New Roman" w:hAnsi="Times New Roman" w:cs="Times New Roman"/>
          <w:sz w:val="24"/>
          <w:szCs w:val="24"/>
        </w:rPr>
        <w:t xml:space="preserve">jõustub </w:t>
      </w:r>
      <w:r>
        <w:rPr>
          <w:rFonts w:ascii="Times New Roman" w:hAnsi="Times New Roman" w:cs="Times New Roman"/>
          <w:sz w:val="24"/>
          <w:szCs w:val="24"/>
        </w:rPr>
        <w:t xml:space="preserve">konventsioon </w:t>
      </w:r>
      <w:r w:rsidRPr="00B70FB2">
        <w:rPr>
          <w:rFonts w:ascii="Times New Roman" w:hAnsi="Times New Roman" w:cs="Times New Roman"/>
          <w:sz w:val="24"/>
          <w:szCs w:val="24"/>
        </w:rPr>
        <w:t>kolmanda kuu esimesel päeval pärast seda kuupäeva, mil Prantsus</w:t>
      </w:r>
      <w:r>
        <w:rPr>
          <w:rFonts w:ascii="Times New Roman" w:hAnsi="Times New Roman" w:cs="Times New Roman"/>
          <w:sz w:val="24"/>
          <w:szCs w:val="24"/>
        </w:rPr>
        <w:t>maa</w:t>
      </w:r>
      <w:r w:rsidRPr="00B70FB2">
        <w:rPr>
          <w:rFonts w:ascii="Times New Roman" w:hAnsi="Times New Roman" w:cs="Times New Roman"/>
          <w:sz w:val="24"/>
          <w:szCs w:val="24"/>
        </w:rPr>
        <w:t xml:space="preserve"> Vabariigi Valitsus on saanud kahekümne kahe ECAC liikmesriigi allkirjad ning vajaduse korral ratifitseerimis-, vastuvõtmis- või heakskiitmiskirjad</w:t>
      </w:r>
      <w:r>
        <w:rPr>
          <w:rFonts w:ascii="Times New Roman" w:hAnsi="Times New Roman" w:cs="Times New Roman"/>
          <w:sz w:val="24"/>
          <w:szCs w:val="24"/>
        </w:rPr>
        <w:t>.</w:t>
      </w:r>
    </w:p>
    <w:p w14:paraId="24420C48" w14:textId="77777777" w:rsidR="007F66C8" w:rsidRDefault="007F66C8" w:rsidP="007F66C8">
      <w:pPr>
        <w:spacing w:after="0" w:line="240" w:lineRule="auto"/>
        <w:jc w:val="both"/>
        <w:rPr>
          <w:rFonts w:ascii="Times New Roman" w:hAnsi="Times New Roman" w:cs="Times New Roman"/>
          <w:sz w:val="24"/>
          <w:szCs w:val="24"/>
        </w:rPr>
      </w:pPr>
    </w:p>
    <w:p w14:paraId="14DDDD28" w14:textId="77777777" w:rsidR="007F66C8" w:rsidRPr="00B70FB2"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Artikli 15 lõike 2 järgi jõustub konventsioon i</w:t>
      </w:r>
      <w:r w:rsidRPr="00B70FB2">
        <w:rPr>
          <w:rFonts w:ascii="Times New Roman" w:hAnsi="Times New Roman" w:cs="Times New Roman"/>
          <w:sz w:val="24"/>
          <w:szCs w:val="24"/>
        </w:rPr>
        <w:t xml:space="preserve">ga riigi suhtes, kes ratifitseerib, võtab vastu, kiidab heaks või ühineb konventsiooniga kolmanda kuu esimesel päeval pärast tema ratifitseerimis-, vastuvõtmis-, heakskiitmis- või ühinemiskirja </w:t>
      </w:r>
      <w:proofErr w:type="spellStart"/>
      <w:r w:rsidRPr="00B70FB2">
        <w:rPr>
          <w:rFonts w:ascii="Times New Roman" w:hAnsi="Times New Roman" w:cs="Times New Roman"/>
          <w:sz w:val="24"/>
          <w:szCs w:val="24"/>
        </w:rPr>
        <w:t>hoiuleandmist</w:t>
      </w:r>
      <w:proofErr w:type="spellEnd"/>
      <w:r w:rsidRPr="00B70FB2">
        <w:rPr>
          <w:rFonts w:ascii="Times New Roman" w:hAnsi="Times New Roman" w:cs="Times New Roman"/>
          <w:sz w:val="24"/>
          <w:szCs w:val="24"/>
        </w:rPr>
        <w:t xml:space="preserve"> Prantsus</w:t>
      </w:r>
      <w:r>
        <w:rPr>
          <w:rFonts w:ascii="Times New Roman" w:hAnsi="Times New Roman" w:cs="Times New Roman"/>
          <w:sz w:val="24"/>
          <w:szCs w:val="24"/>
        </w:rPr>
        <w:t>maa</w:t>
      </w:r>
      <w:r w:rsidRPr="00B70FB2">
        <w:rPr>
          <w:rFonts w:ascii="Times New Roman" w:hAnsi="Times New Roman" w:cs="Times New Roman"/>
          <w:sz w:val="24"/>
          <w:szCs w:val="24"/>
        </w:rPr>
        <w:t xml:space="preserve"> Vabariigi Valitsusele.</w:t>
      </w:r>
    </w:p>
    <w:p w14:paraId="1E7A0773" w14:textId="77777777" w:rsidR="007F66C8" w:rsidRPr="00B70FB2" w:rsidRDefault="007F66C8" w:rsidP="007F66C8">
      <w:pPr>
        <w:spacing w:after="0" w:line="240" w:lineRule="auto"/>
        <w:jc w:val="both"/>
        <w:rPr>
          <w:rFonts w:ascii="Times New Roman" w:hAnsi="Times New Roman" w:cs="Times New Roman"/>
          <w:sz w:val="24"/>
          <w:szCs w:val="24"/>
        </w:rPr>
      </w:pPr>
    </w:p>
    <w:p w14:paraId="4A7C77EE" w14:textId="77777777" w:rsidR="007F66C8"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b/>
          <w:bCs/>
          <w:sz w:val="24"/>
          <w:szCs w:val="24"/>
        </w:rPr>
        <w:t>Artikkel XVI</w:t>
      </w:r>
      <w:r w:rsidRPr="00A46FC5">
        <w:rPr>
          <w:rFonts w:ascii="Times New Roman" w:hAnsi="Times New Roman" w:cs="Times New Roman"/>
          <w:sz w:val="24"/>
          <w:szCs w:val="24"/>
        </w:rPr>
        <w:t xml:space="preserve"> </w:t>
      </w:r>
      <w:r>
        <w:rPr>
          <w:rFonts w:ascii="Times New Roman" w:hAnsi="Times New Roman" w:cs="Times New Roman"/>
          <w:sz w:val="24"/>
          <w:szCs w:val="24"/>
        </w:rPr>
        <w:t>reguleerib denonsseerimist. Lõike 1 kohaselt saab seda teha i</w:t>
      </w:r>
      <w:r w:rsidRPr="00B70FB2">
        <w:rPr>
          <w:rFonts w:ascii="Times New Roman" w:hAnsi="Times New Roman" w:cs="Times New Roman"/>
          <w:sz w:val="24"/>
          <w:szCs w:val="24"/>
        </w:rPr>
        <w:t>ga lepinguosaline</w:t>
      </w:r>
      <w:r>
        <w:rPr>
          <w:rFonts w:ascii="Times New Roman" w:hAnsi="Times New Roman" w:cs="Times New Roman"/>
          <w:sz w:val="24"/>
          <w:szCs w:val="24"/>
        </w:rPr>
        <w:t>,</w:t>
      </w:r>
      <w:r w:rsidRPr="00B70FB2">
        <w:rPr>
          <w:rFonts w:ascii="Times New Roman" w:hAnsi="Times New Roman" w:cs="Times New Roman"/>
          <w:sz w:val="24"/>
          <w:szCs w:val="24"/>
        </w:rPr>
        <w:t xml:space="preserve"> esitades sellekohase kirjaliku teate Prantsus</w:t>
      </w:r>
      <w:r>
        <w:rPr>
          <w:rFonts w:ascii="Times New Roman" w:hAnsi="Times New Roman" w:cs="Times New Roman"/>
          <w:sz w:val="24"/>
          <w:szCs w:val="24"/>
        </w:rPr>
        <w:t>maa</w:t>
      </w:r>
      <w:r w:rsidRPr="00B70FB2">
        <w:rPr>
          <w:rFonts w:ascii="Times New Roman" w:hAnsi="Times New Roman" w:cs="Times New Roman"/>
          <w:sz w:val="24"/>
          <w:szCs w:val="24"/>
        </w:rPr>
        <w:t xml:space="preserve"> Vabariigi Valitsusele, kes teavitab taganemisest lepinguosalisi, </w:t>
      </w:r>
      <w:r>
        <w:rPr>
          <w:rFonts w:ascii="Times New Roman" w:hAnsi="Times New Roman" w:cs="Times New Roman"/>
          <w:sz w:val="24"/>
          <w:szCs w:val="24"/>
        </w:rPr>
        <w:t>tegev</w:t>
      </w:r>
      <w:r w:rsidRPr="00B70FB2">
        <w:rPr>
          <w:rFonts w:ascii="Times New Roman" w:hAnsi="Times New Roman" w:cs="Times New Roman"/>
          <w:sz w:val="24"/>
          <w:szCs w:val="24"/>
        </w:rPr>
        <w:t xml:space="preserve">sekretäri ja </w:t>
      </w:r>
      <w:r>
        <w:rPr>
          <w:rFonts w:ascii="Times New Roman" w:hAnsi="Times New Roman" w:cs="Times New Roman"/>
          <w:sz w:val="24"/>
          <w:szCs w:val="24"/>
        </w:rPr>
        <w:t xml:space="preserve">ECAC </w:t>
      </w:r>
      <w:r w:rsidRPr="00B70FB2">
        <w:rPr>
          <w:rFonts w:ascii="Times New Roman" w:hAnsi="Times New Roman" w:cs="Times New Roman"/>
          <w:sz w:val="24"/>
          <w:szCs w:val="24"/>
        </w:rPr>
        <w:t>presidenti.</w:t>
      </w:r>
    </w:p>
    <w:p w14:paraId="2411C54C" w14:textId="77777777" w:rsidR="007F66C8" w:rsidRDefault="007F66C8" w:rsidP="007F66C8">
      <w:pPr>
        <w:spacing w:after="0" w:line="240" w:lineRule="auto"/>
        <w:jc w:val="both"/>
        <w:rPr>
          <w:rFonts w:ascii="Times New Roman" w:hAnsi="Times New Roman" w:cs="Times New Roman"/>
          <w:sz w:val="24"/>
          <w:szCs w:val="24"/>
        </w:rPr>
      </w:pPr>
    </w:p>
    <w:p w14:paraId="58CAB44C" w14:textId="77777777" w:rsidR="007F66C8" w:rsidRPr="00B70FB2"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Artikli 16 lõike 2 järgi jõustub konventsioonist t</w:t>
      </w:r>
      <w:r w:rsidRPr="00B70FB2">
        <w:rPr>
          <w:rFonts w:ascii="Times New Roman" w:hAnsi="Times New Roman" w:cs="Times New Roman"/>
          <w:sz w:val="24"/>
          <w:szCs w:val="24"/>
        </w:rPr>
        <w:t>aganemine 12 kuu möödumisel päevast, mil Prantsuse Vabariigi Valitsus on saanud taganemisteate.</w:t>
      </w:r>
    </w:p>
    <w:p w14:paraId="7373B095" w14:textId="77777777" w:rsidR="007F66C8" w:rsidRPr="005F5AAE" w:rsidRDefault="007F66C8" w:rsidP="007F66C8">
      <w:pPr>
        <w:spacing w:after="0" w:line="240" w:lineRule="auto"/>
        <w:jc w:val="both"/>
        <w:rPr>
          <w:rFonts w:ascii="Times New Roman" w:hAnsi="Times New Roman" w:cs="Times New Roman"/>
          <w:sz w:val="24"/>
          <w:szCs w:val="24"/>
        </w:rPr>
      </w:pPr>
    </w:p>
    <w:p w14:paraId="384A3053" w14:textId="77777777" w:rsidR="007F66C8"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b/>
          <w:bCs/>
          <w:sz w:val="24"/>
          <w:szCs w:val="24"/>
        </w:rPr>
        <w:t>Arti</w:t>
      </w:r>
      <w:r>
        <w:rPr>
          <w:rFonts w:ascii="Times New Roman" w:hAnsi="Times New Roman" w:cs="Times New Roman"/>
          <w:b/>
          <w:bCs/>
          <w:sz w:val="24"/>
          <w:szCs w:val="24"/>
        </w:rPr>
        <w:t>k</w:t>
      </w:r>
      <w:r w:rsidRPr="00A46FC5">
        <w:rPr>
          <w:rFonts w:ascii="Times New Roman" w:hAnsi="Times New Roman" w:cs="Times New Roman"/>
          <w:b/>
          <w:bCs/>
          <w:sz w:val="24"/>
          <w:szCs w:val="24"/>
        </w:rPr>
        <w:t>l</w:t>
      </w:r>
      <w:r>
        <w:rPr>
          <w:rFonts w:ascii="Times New Roman" w:hAnsi="Times New Roman" w:cs="Times New Roman"/>
          <w:b/>
          <w:bCs/>
          <w:sz w:val="24"/>
          <w:szCs w:val="24"/>
        </w:rPr>
        <w:t>i</w:t>
      </w:r>
      <w:r w:rsidRPr="00A46FC5">
        <w:rPr>
          <w:rFonts w:ascii="Times New Roman" w:hAnsi="Times New Roman" w:cs="Times New Roman"/>
          <w:b/>
          <w:bCs/>
          <w:sz w:val="24"/>
          <w:szCs w:val="24"/>
        </w:rPr>
        <w:t xml:space="preserve"> XVII</w:t>
      </w:r>
      <w:r w:rsidRPr="00A46FC5">
        <w:rPr>
          <w:rFonts w:ascii="Times New Roman" w:hAnsi="Times New Roman" w:cs="Times New Roman"/>
          <w:sz w:val="24"/>
          <w:szCs w:val="24"/>
        </w:rPr>
        <w:t xml:space="preserve"> </w:t>
      </w:r>
      <w:r>
        <w:rPr>
          <w:rFonts w:ascii="Times New Roman" w:hAnsi="Times New Roman" w:cs="Times New Roman"/>
          <w:sz w:val="24"/>
          <w:szCs w:val="24"/>
        </w:rPr>
        <w:t xml:space="preserve">järgi </w:t>
      </w:r>
      <w:r w:rsidRPr="005F5AAE">
        <w:rPr>
          <w:rFonts w:ascii="Times New Roman" w:hAnsi="Times New Roman" w:cs="Times New Roman"/>
          <w:sz w:val="24"/>
          <w:szCs w:val="24"/>
        </w:rPr>
        <w:t xml:space="preserve">lahendatakse konventsiooni rakendamise või tõlgendamisega seotud vaidlus lepinguosaliste vahel asjaomaste lepinguosaliste vaheliste läbirääkimiste teel. Vaidlus, mida asjaomaste lepinguosaliste vaheliste läbirääkimiste teel ei </w:t>
      </w:r>
      <w:r>
        <w:rPr>
          <w:rFonts w:ascii="Times New Roman" w:hAnsi="Times New Roman" w:cs="Times New Roman"/>
          <w:sz w:val="24"/>
          <w:szCs w:val="24"/>
        </w:rPr>
        <w:t xml:space="preserve">suudeta </w:t>
      </w:r>
      <w:r w:rsidRPr="005F5AAE">
        <w:rPr>
          <w:rFonts w:ascii="Times New Roman" w:hAnsi="Times New Roman" w:cs="Times New Roman"/>
          <w:sz w:val="24"/>
          <w:szCs w:val="24"/>
        </w:rPr>
        <w:t>lahenda</w:t>
      </w:r>
      <w:r>
        <w:rPr>
          <w:rFonts w:ascii="Times New Roman" w:hAnsi="Times New Roman" w:cs="Times New Roman"/>
          <w:sz w:val="24"/>
          <w:szCs w:val="24"/>
        </w:rPr>
        <w:t>da</w:t>
      </w:r>
      <w:r w:rsidRPr="005F5AAE">
        <w:rPr>
          <w:rFonts w:ascii="Times New Roman" w:hAnsi="Times New Roman" w:cs="Times New Roman"/>
          <w:sz w:val="24"/>
          <w:szCs w:val="24"/>
        </w:rPr>
        <w:t xml:space="preserve">, esitatakse </w:t>
      </w:r>
      <w:r>
        <w:rPr>
          <w:rFonts w:ascii="Times New Roman" w:hAnsi="Times New Roman" w:cs="Times New Roman"/>
          <w:sz w:val="24"/>
          <w:szCs w:val="24"/>
        </w:rPr>
        <w:t xml:space="preserve">lahendamiseks </w:t>
      </w:r>
      <w:r w:rsidRPr="005F5AAE">
        <w:rPr>
          <w:rFonts w:ascii="Times New Roman" w:hAnsi="Times New Roman" w:cs="Times New Roman"/>
          <w:sz w:val="24"/>
          <w:szCs w:val="24"/>
        </w:rPr>
        <w:t>lepitusmenetlusse</w:t>
      </w:r>
      <w:r>
        <w:rPr>
          <w:rFonts w:ascii="Times New Roman" w:hAnsi="Times New Roman" w:cs="Times New Roman"/>
          <w:sz w:val="24"/>
          <w:szCs w:val="24"/>
        </w:rPr>
        <w:t xml:space="preserve"> või kolmanda isiku juurde. Sellise taotluse võib esitada </w:t>
      </w:r>
      <w:r w:rsidRPr="005F5AAE">
        <w:rPr>
          <w:rFonts w:ascii="Times New Roman" w:hAnsi="Times New Roman" w:cs="Times New Roman"/>
          <w:sz w:val="24"/>
          <w:szCs w:val="24"/>
        </w:rPr>
        <w:t>ükskõik milli</w:t>
      </w:r>
      <w:r>
        <w:rPr>
          <w:rFonts w:ascii="Times New Roman" w:hAnsi="Times New Roman" w:cs="Times New Roman"/>
          <w:sz w:val="24"/>
          <w:szCs w:val="24"/>
        </w:rPr>
        <w:t>ne</w:t>
      </w:r>
      <w:r w:rsidRPr="005F5AAE">
        <w:rPr>
          <w:rFonts w:ascii="Times New Roman" w:hAnsi="Times New Roman" w:cs="Times New Roman"/>
          <w:sz w:val="24"/>
          <w:szCs w:val="24"/>
        </w:rPr>
        <w:t xml:space="preserve"> neist lepinguosalis</w:t>
      </w:r>
      <w:r>
        <w:rPr>
          <w:rFonts w:ascii="Times New Roman" w:hAnsi="Times New Roman" w:cs="Times New Roman"/>
          <w:sz w:val="24"/>
          <w:szCs w:val="24"/>
        </w:rPr>
        <w:t>test</w:t>
      </w:r>
      <w:r w:rsidRPr="005F5AAE">
        <w:rPr>
          <w:rFonts w:ascii="Times New Roman" w:hAnsi="Times New Roman" w:cs="Times New Roman"/>
          <w:sz w:val="24"/>
          <w:szCs w:val="24"/>
        </w:rPr>
        <w:t>.</w:t>
      </w:r>
    </w:p>
    <w:p w14:paraId="112CC515" w14:textId="77777777" w:rsidR="007F66C8" w:rsidRDefault="007F66C8" w:rsidP="007F66C8">
      <w:pPr>
        <w:spacing w:after="0" w:line="240" w:lineRule="auto"/>
        <w:jc w:val="both"/>
        <w:rPr>
          <w:rFonts w:ascii="Times New Roman" w:hAnsi="Times New Roman" w:cs="Times New Roman"/>
          <w:sz w:val="24"/>
          <w:szCs w:val="24"/>
        </w:rPr>
      </w:pPr>
    </w:p>
    <w:p w14:paraId="7D9183CD" w14:textId="77777777" w:rsidR="007F66C8"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b/>
          <w:bCs/>
          <w:sz w:val="24"/>
          <w:szCs w:val="24"/>
        </w:rPr>
        <w:t>Artikkel XVIII</w:t>
      </w:r>
      <w:r>
        <w:rPr>
          <w:rFonts w:ascii="Times New Roman" w:hAnsi="Times New Roman" w:cs="Times New Roman"/>
          <w:b/>
          <w:bCs/>
          <w:sz w:val="24"/>
          <w:szCs w:val="24"/>
        </w:rPr>
        <w:t xml:space="preserve"> </w:t>
      </w:r>
      <w:r>
        <w:rPr>
          <w:rFonts w:ascii="Times New Roman" w:hAnsi="Times New Roman" w:cs="Times New Roman"/>
          <w:sz w:val="24"/>
          <w:szCs w:val="24"/>
        </w:rPr>
        <w:t xml:space="preserve">rõhutab lepinguosalise </w:t>
      </w:r>
      <w:r w:rsidRPr="005F5AAE">
        <w:rPr>
          <w:rFonts w:ascii="Times New Roman" w:hAnsi="Times New Roman" w:cs="Times New Roman"/>
          <w:sz w:val="24"/>
          <w:szCs w:val="24"/>
        </w:rPr>
        <w:t xml:space="preserve">suveräänset õigust reguleerida oma </w:t>
      </w:r>
      <w:r>
        <w:rPr>
          <w:rFonts w:ascii="Times New Roman" w:hAnsi="Times New Roman" w:cs="Times New Roman"/>
          <w:sz w:val="24"/>
          <w:szCs w:val="24"/>
        </w:rPr>
        <w:t xml:space="preserve">riigi </w:t>
      </w:r>
      <w:r w:rsidRPr="005F5AAE">
        <w:rPr>
          <w:rFonts w:ascii="Times New Roman" w:hAnsi="Times New Roman" w:cs="Times New Roman"/>
          <w:sz w:val="24"/>
          <w:szCs w:val="24"/>
        </w:rPr>
        <w:t>tsiviillennundussektorit</w:t>
      </w:r>
      <w:r>
        <w:rPr>
          <w:rFonts w:ascii="Times New Roman" w:hAnsi="Times New Roman" w:cs="Times New Roman"/>
          <w:sz w:val="24"/>
          <w:szCs w:val="24"/>
        </w:rPr>
        <w:t>, mida kõnesolev konventsioon ei piira.</w:t>
      </w:r>
    </w:p>
    <w:p w14:paraId="527A531F" w14:textId="77777777" w:rsidR="007F66C8" w:rsidRDefault="007F66C8" w:rsidP="007F66C8">
      <w:pPr>
        <w:spacing w:after="0" w:line="240" w:lineRule="auto"/>
        <w:jc w:val="both"/>
        <w:rPr>
          <w:rFonts w:ascii="Times New Roman" w:hAnsi="Times New Roman" w:cs="Times New Roman"/>
          <w:sz w:val="24"/>
          <w:szCs w:val="24"/>
        </w:rPr>
      </w:pPr>
    </w:p>
    <w:p w14:paraId="39D3ABA5" w14:textId="77777777" w:rsidR="007F66C8"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b/>
          <w:bCs/>
          <w:sz w:val="24"/>
          <w:szCs w:val="24"/>
        </w:rPr>
        <w:t>Artik</w:t>
      </w:r>
      <w:r>
        <w:rPr>
          <w:rFonts w:ascii="Times New Roman" w:hAnsi="Times New Roman" w:cs="Times New Roman"/>
          <w:b/>
          <w:bCs/>
          <w:sz w:val="24"/>
          <w:szCs w:val="24"/>
        </w:rPr>
        <w:t>li</w:t>
      </w:r>
      <w:r w:rsidRPr="00A46FC5">
        <w:rPr>
          <w:rFonts w:ascii="Times New Roman" w:hAnsi="Times New Roman" w:cs="Times New Roman"/>
          <w:b/>
          <w:bCs/>
          <w:sz w:val="24"/>
          <w:szCs w:val="24"/>
        </w:rPr>
        <w:t xml:space="preserve"> XIX</w:t>
      </w:r>
      <w:r>
        <w:rPr>
          <w:rFonts w:ascii="Times New Roman" w:hAnsi="Times New Roman" w:cs="Times New Roman"/>
          <w:b/>
          <w:bCs/>
          <w:sz w:val="24"/>
          <w:szCs w:val="24"/>
        </w:rPr>
        <w:t xml:space="preserve"> </w:t>
      </w:r>
      <w:r>
        <w:rPr>
          <w:rFonts w:ascii="Times New Roman" w:hAnsi="Times New Roman" w:cs="Times New Roman"/>
          <w:sz w:val="24"/>
          <w:szCs w:val="24"/>
        </w:rPr>
        <w:t>lõike 1 kohaselt võivad l</w:t>
      </w:r>
      <w:r w:rsidRPr="005F5AAE">
        <w:rPr>
          <w:rFonts w:ascii="Times New Roman" w:hAnsi="Times New Roman" w:cs="Times New Roman"/>
          <w:sz w:val="24"/>
          <w:szCs w:val="24"/>
        </w:rPr>
        <w:t xml:space="preserve">epinguosalised konventsiooni muuta. </w:t>
      </w:r>
      <w:r>
        <w:rPr>
          <w:rFonts w:ascii="Times New Roman" w:hAnsi="Times New Roman" w:cs="Times New Roman"/>
          <w:sz w:val="24"/>
          <w:szCs w:val="24"/>
        </w:rPr>
        <w:t>K</w:t>
      </w:r>
      <w:r w:rsidRPr="005F5AAE">
        <w:rPr>
          <w:rFonts w:ascii="Times New Roman" w:hAnsi="Times New Roman" w:cs="Times New Roman"/>
          <w:sz w:val="24"/>
          <w:szCs w:val="24"/>
        </w:rPr>
        <w:t>onventsiooni muu</w:t>
      </w:r>
      <w:r>
        <w:rPr>
          <w:rFonts w:ascii="Times New Roman" w:hAnsi="Times New Roman" w:cs="Times New Roman"/>
          <w:sz w:val="24"/>
          <w:szCs w:val="24"/>
        </w:rPr>
        <w:t>tmise otsus, mis tuleb</w:t>
      </w:r>
      <w:r w:rsidRPr="005F5AAE">
        <w:rPr>
          <w:rFonts w:ascii="Times New Roman" w:hAnsi="Times New Roman" w:cs="Times New Roman"/>
          <w:sz w:val="24"/>
          <w:szCs w:val="24"/>
        </w:rPr>
        <w:t xml:space="preserve"> esitada lepinguosalistele allakirjutamiseks, ratifitseerimiseks, vastuvõtmiseks või heakskiitmiseks</w:t>
      </w:r>
      <w:r>
        <w:rPr>
          <w:rFonts w:ascii="Times New Roman" w:hAnsi="Times New Roman" w:cs="Times New Roman"/>
          <w:sz w:val="24"/>
          <w:szCs w:val="24"/>
        </w:rPr>
        <w:t>,</w:t>
      </w:r>
      <w:r w:rsidRPr="005F5AAE">
        <w:rPr>
          <w:rFonts w:ascii="Times New Roman" w:hAnsi="Times New Roman" w:cs="Times New Roman"/>
          <w:sz w:val="24"/>
          <w:szCs w:val="24"/>
        </w:rPr>
        <w:t xml:space="preserve"> eeldab kõigi lepinguosaliste ühehäälset nõusolekut.</w:t>
      </w:r>
    </w:p>
    <w:p w14:paraId="086CBB8D" w14:textId="77777777" w:rsidR="007F66C8" w:rsidRDefault="007F66C8" w:rsidP="007F66C8">
      <w:pPr>
        <w:spacing w:after="0" w:line="240" w:lineRule="auto"/>
        <w:jc w:val="both"/>
        <w:rPr>
          <w:rFonts w:ascii="Times New Roman" w:hAnsi="Times New Roman" w:cs="Times New Roman"/>
          <w:sz w:val="24"/>
          <w:szCs w:val="24"/>
        </w:rPr>
      </w:pPr>
    </w:p>
    <w:p w14:paraId="4E63C532" w14:textId="77777777" w:rsidR="007F66C8" w:rsidRPr="005F5AAE"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Artikli 19 lõike 1 järgi </w:t>
      </w:r>
      <w:r w:rsidRPr="005F5AAE">
        <w:rPr>
          <w:rFonts w:ascii="Times New Roman" w:hAnsi="Times New Roman" w:cs="Times New Roman"/>
          <w:sz w:val="24"/>
          <w:szCs w:val="24"/>
        </w:rPr>
        <w:t>vastu võetud muudatus jõustub kõigi lepinguosaliste suhtes kolmanda kuu esimesel päeval pärast seda, kui Prantsus</w:t>
      </w:r>
      <w:r>
        <w:rPr>
          <w:rFonts w:ascii="Times New Roman" w:hAnsi="Times New Roman" w:cs="Times New Roman"/>
          <w:sz w:val="24"/>
          <w:szCs w:val="24"/>
        </w:rPr>
        <w:t>maa</w:t>
      </w:r>
      <w:r w:rsidRPr="005F5AAE">
        <w:rPr>
          <w:rFonts w:ascii="Times New Roman" w:hAnsi="Times New Roman" w:cs="Times New Roman"/>
          <w:sz w:val="24"/>
          <w:szCs w:val="24"/>
        </w:rPr>
        <w:t xml:space="preserve"> Vabariigi Valitsus on teavitanud lepinguosalisi, et ta on saanud kõigilt lepinguosalistelt ratifitseerimis-, vastuvõtmis- või heakskiitmisteated</w:t>
      </w:r>
      <w:r>
        <w:rPr>
          <w:rFonts w:ascii="Times New Roman" w:hAnsi="Times New Roman" w:cs="Times New Roman"/>
          <w:sz w:val="24"/>
          <w:szCs w:val="24"/>
        </w:rPr>
        <w:t xml:space="preserve"> (artikli 19 lõige 2)</w:t>
      </w:r>
      <w:r w:rsidRPr="005F5AAE">
        <w:rPr>
          <w:rFonts w:ascii="Times New Roman" w:hAnsi="Times New Roman" w:cs="Times New Roman"/>
          <w:sz w:val="24"/>
          <w:szCs w:val="24"/>
        </w:rPr>
        <w:t>.</w:t>
      </w:r>
    </w:p>
    <w:p w14:paraId="6490F91C" w14:textId="77777777" w:rsidR="007F66C8" w:rsidRPr="004118DE" w:rsidRDefault="007F66C8" w:rsidP="007F66C8">
      <w:pPr>
        <w:spacing w:after="0" w:line="240" w:lineRule="auto"/>
        <w:jc w:val="both"/>
        <w:rPr>
          <w:rFonts w:ascii="Times New Roman" w:hAnsi="Times New Roman" w:cs="Times New Roman"/>
          <w:sz w:val="24"/>
          <w:szCs w:val="24"/>
        </w:rPr>
      </w:pPr>
    </w:p>
    <w:p w14:paraId="28B1A13B" w14:textId="77777777" w:rsidR="007F66C8"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b/>
          <w:bCs/>
          <w:sz w:val="24"/>
          <w:szCs w:val="24"/>
        </w:rPr>
        <w:t>Artik</w:t>
      </w:r>
      <w:r>
        <w:rPr>
          <w:rFonts w:ascii="Times New Roman" w:hAnsi="Times New Roman" w:cs="Times New Roman"/>
          <w:b/>
          <w:bCs/>
          <w:sz w:val="24"/>
          <w:szCs w:val="24"/>
        </w:rPr>
        <w:t>kel</w:t>
      </w:r>
      <w:r w:rsidRPr="00A46FC5">
        <w:rPr>
          <w:rFonts w:ascii="Times New Roman" w:hAnsi="Times New Roman" w:cs="Times New Roman"/>
          <w:b/>
          <w:bCs/>
          <w:sz w:val="24"/>
          <w:szCs w:val="24"/>
        </w:rPr>
        <w:t xml:space="preserve"> XX</w:t>
      </w:r>
      <w:r w:rsidRPr="00A46FC5">
        <w:rPr>
          <w:rFonts w:ascii="Times New Roman" w:hAnsi="Times New Roman" w:cs="Times New Roman"/>
          <w:sz w:val="24"/>
          <w:szCs w:val="24"/>
        </w:rPr>
        <w:t xml:space="preserve"> </w:t>
      </w:r>
      <w:r>
        <w:rPr>
          <w:rFonts w:ascii="Times New Roman" w:hAnsi="Times New Roman" w:cs="Times New Roman"/>
          <w:sz w:val="24"/>
          <w:szCs w:val="24"/>
        </w:rPr>
        <w:t xml:space="preserve">käsitleb konventsiooni </w:t>
      </w:r>
      <w:proofErr w:type="spellStart"/>
      <w:r>
        <w:rPr>
          <w:rFonts w:ascii="Times New Roman" w:hAnsi="Times New Roman" w:cs="Times New Roman"/>
          <w:sz w:val="24"/>
          <w:szCs w:val="24"/>
        </w:rPr>
        <w:t>hoiuleandmist</w:t>
      </w:r>
      <w:proofErr w:type="spellEnd"/>
      <w:r>
        <w:rPr>
          <w:rFonts w:ascii="Times New Roman" w:hAnsi="Times New Roman" w:cs="Times New Roman"/>
          <w:sz w:val="24"/>
          <w:szCs w:val="24"/>
        </w:rPr>
        <w:t xml:space="preserve"> ning määrab, et konventsiooni </w:t>
      </w:r>
      <w:proofErr w:type="spellStart"/>
      <w:r>
        <w:rPr>
          <w:rFonts w:ascii="Times New Roman" w:hAnsi="Times New Roman" w:cs="Times New Roman"/>
          <w:sz w:val="24"/>
          <w:szCs w:val="24"/>
        </w:rPr>
        <w:t>hoiulevõtja</w:t>
      </w:r>
      <w:proofErr w:type="spellEnd"/>
      <w:r>
        <w:rPr>
          <w:rFonts w:ascii="Times New Roman" w:hAnsi="Times New Roman" w:cs="Times New Roman"/>
          <w:sz w:val="24"/>
          <w:szCs w:val="24"/>
        </w:rPr>
        <w:t xml:space="preserve"> on </w:t>
      </w:r>
      <w:r w:rsidRPr="004118DE">
        <w:rPr>
          <w:rFonts w:ascii="Times New Roman" w:hAnsi="Times New Roman" w:cs="Times New Roman"/>
          <w:sz w:val="24"/>
          <w:szCs w:val="24"/>
        </w:rPr>
        <w:t>Prantsus</w:t>
      </w:r>
      <w:r>
        <w:rPr>
          <w:rFonts w:ascii="Times New Roman" w:hAnsi="Times New Roman" w:cs="Times New Roman"/>
          <w:sz w:val="24"/>
          <w:szCs w:val="24"/>
        </w:rPr>
        <w:t>maa</w:t>
      </w:r>
      <w:r w:rsidRPr="004118DE">
        <w:rPr>
          <w:rFonts w:ascii="Times New Roman" w:hAnsi="Times New Roman" w:cs="Times New Roman"/>
          <w:sz w:val="24"/>
          <w:szCs w:val="24"/>
        </w:rPr>
        <w:t xml:space="preserve"> Vabariigi Valitsus</w:t>
      </w:r>
      <w:r>
        <w:rPr>
          <w:rFonts w:ascii="Times New Roman" w:hAnsi="Times New Roman" w:cs="Times New Roman"/>
          <w:sz w:val="24"/>
          <w:szCs w:val="24"/>
        </w:rPr>
        <w:t xml:space="preserve"> (artikli 20 lõige 1)</w:t>
      </w:r>
      <w:r w:rsidRPr="004118DE">
        <w:rPr>
          <w:rFonts w:ascii="Times New Roman" w:hAnsi="Times New Roman" w:cs="Times New Roman"/>
          <w:sz w:val="24"/>
          <w:szCs w:val="24"/>
        </w:rPr>
        <w:t>.</w:t>
      </w:r>
    </w:p>
    <w:p w14:paraId="41832A27" w14:textId="77777777" w:rsidR="007F66C8" w:rsidRDefault="007F66C8" w:rsidP="007F66C8">
      <w:pPr>
        <w:spacing w:after="0" w:line="240" w:lineRule="auto"/>
        <w:jc w:val="both"/>
        <w:rPr>
          <w:rFonts w:ascii="Times New Roman" w:hAnsi="Times New Roman" w:cs="Times New Roman"/>
          <w:sz w:val="24"/>
          <w:szCs w:val="24"/>
        </w:rPr>
      </w:pPr>
    </w:p>
    <w:p w14:paraId="5FF4EC36" w14:textId="77777777" w:rsidR="007F66C8" w:rsidRDefault="007F66C8" w:rsidP="007F66C8">
      <w:pPr>
        <w:spacing w:after="0" w:line="240" w:lineRule="auto"/>
        <w:jc w:val="both"/>
        <w:rPr>
          <w:rFonts w:ascii="Times New Roman" w:hAnsi="Times New Roman" w:cs="Times New Roman"/>
          <w:sz w:val="24"/>
          <w:szCs w:val="24"/>
        </w:rPr>
      </w:pPr>
      <w:r w:rsidRPr="004118DE">
        <w:rPr>
          <w:rFonts w:ascii="Times New Roman" w:hAnsi="Times New Roman" w:cs="Times New Roman"/>
          <w:sz w:val="24"/>
          <w:szCs w:val="24"/>
        </w:rPr>
        <w:t>Konventsioon koos hilisemate muudatustega ning ratifitseerimis-, vastuvõtmis-, heakskiitmis- või ühinemiskirjad hoiustatakse Prantsus</w:t>
      </w:r>
      <w:r>
        <w:rPr>
          <w:rFonts w:ascii="Times New Roman" w:hAnsi="Times New Roman" w:cs="Times New Roman"/>
          <w:sz w:val="24"/>
          <w:szCs w:val="24"/>
        </w:rPr>
        <w:t>maa</w:t>
      </w:r>
      <w:r w:rsidRPr="004118DE">
        <w:rPr>
          <w:rFonts w:ascii="Times New Roman" w:hAnsi="Times New Roman" w:cs="Times New Roman"/>
          <w:sz w:val="24"/>
          <w:szCs w:val="24"/>
        </w:rPr>
        <w:t xml:space="preserve"> Vabariigi Valitsuse arhiivis</w:t>
      </w:r>
      <w:r>
        <w:rPr>
          <w:rFonts w:ascii="Times New Roman" w:hAnsi="Times New Roman" w:cs="Times New Roman"/>
          <w:sz w:val="24"/>
          <w:szCs w:val="24"/>
        </w:rPr>
        <w:t xml:space="preserve"> (artikli 20 lõige 2)</w:t>
      </w:r>
      <w:r w:rsidRPr="004118DE">
        <w:rPr>
          <w:rFonts w:ascii="Times New Roman" w:hAnsi="Times New Roman" w:cs="Times New Roman"/>
          <w:sz w:val="24"/>
          <w:szCs w:val="24"/>
        </w:rPr>
        <w:t>.</w:t>
      </w:r>
    </w:p>
    <w:p w14:paraId="5216CFD9" w14:textId="77777777" w:rsidR="007F66C8" w:rsidRPr="004118DE" w:rsidRDefault="007F66C8" w:rsidP="007F66C8">
      <w:pPr>
        <w:spacing w:after="0" w:line="240" w:lineRule="auto"/>
        <w:jc w:val="both"/>
        <w:rPr>
          <w:rFonts w:ascii="Times New Roman" w:hAnsi="Times New Roman" w:cs="Times New Roman"/>
          <w:sz w:val="24"/>
          <w:szCs w:val="24"/>
        </w:rPr>
      </w:pPr>
    </w:p>
    <w:p w14:paraId="503097D1" w14:textId="77777777" w:rsidR="007F66C8" w:rsidRDefault="007F66C8" w:rsidP="007F66C8">
      <w:pPr>
        <w:spacing w:after="0" w:line="240" w:lineRule="auto"/>
        <w:jc w:val="both"/>
        <w:rPr>
          <w:rFonts w:ascii="Times New Roman" w:hAnsi="Times New Roman" w:cs="Times New Roman"/>
          <w:sz w:val="24"/>
          <w:szCs w:val="24"/>
        </w:rPr>
      </w:pPr>
      <w:r w:rsidRPr="004118DE">
        <w:rPr>
          <w:rFonts w:ascii="Times New Roman" w:hAnsi="Times New Roman" w:cs="Times New Roman"/>
          <w:sz w:val="24"/>
          <w:szCs w:val="24"/>
        </w:rPr>
        <w:t>Prantsus</w:t>
      </w:r>
      <w:r>
        <w:rPr>
          <w:rFonts w:ascii="Times New Roman" w:hAnsi="Times New Roman" w:cs="Times New Roman"/>
          <w:sz w:val="24"/>
          <w:szCs w:val="24"/>
        </w:rPr>
        <w:t>maa</w:t>
      </w:r>
      <w:r w:rsidRPr="004118DE">
        <w:rPr>
          <w:rFonts w:ascii="Times New Roman" w:hAnsi="Times New Roman" w:cs="Times New Roman"/>
          <w:sz w:val="24"/>
          <w:szCs w:val="24"/>
        </w:rPr>
        <w:t xml:space="preserve"> Vabariigi Valitsus edastab konventsiooni ning lepinguosaliste vastu võetud muudatuste teksti tõestatud ärakirja kõi</w:t>
      </w:r>
      <w:r>
        <w:rPr>
          <w:rFonts w:ascii="Times New Roman" w:hAnsi="Times New Roman" w:cs="Times New Roman"/>
          <w:sz w:val="24"/>
          <w:szCs w:val="24"/>
        </w:rPr>
        <w:t>kide</w:t>
      </w:r>
      <w:r w:rsidRPr="004118DE">
        <w:rPr>
          <w:rFonts w:ascii="Times New Roman" w:hAnsi="Times New Roman" w:cs="Times New Roman"/>
          <w:sz w:val="24"/>
          <w:szCs w:val="24"/>
        </w:rPr>
        <w:t xml:space="preserve">le riikidele, kes on konventsioonile alla kirjutanud või sellega ühinenud. Ärakirjad saadetakse teavitamise eesmärgil ka </w:t>
      </w:r>
      <w:r>
        <w:rPr>
          <w:rFonts w:ascii="Times New Roman" w:hAnsi="Times New Roman" w:cs="Times New Roman"/>
          <w:sz w:val="24"/>
          <w:szCs w:val="24"/>
        </w:rPr>
        <w:t>tegev</w:t>
      </w:r>
      <w:r w:rsidRPr="004118DE">
        <w:rPr>
          <w:rFonts w:ascii="Times New Roman" w:hAnsi="Times New Roman" w:cs="Times New Roman"/>
          <w:sz w:val="24"/>
          <w:szCs w:val="24"/>
        </w:rPr>
        <w:t>sekretärile</w:t>
      </w:r>
      <w:r>
        <w:rPr>
          <w:rFonts w:ascii="Times New Roman" w:hAnsi="Times New Roman" w:cs="Times New Roman"/>
          <w:sz w:val="24"/>
          <w:szCs w:val="24"/>
        </w:rPr>
        <w:t xml:space="preserve"> (artikli 20 lõige 3)</w:t>
      </w:r>
      <w:r w:rsidRPr="004118DE">
        <w:rPr>
          <w:rFonts w:ascii="Times New Roman" w:hAnsi="Times New Roman" w:cs="Times New Roman"/>
          <w:sz w:val="24"/>
          <w:szCs w:val="24"/>
        </w:rPr>
        <w:t>.</w:t>
      </w:r>
    </w:p>
    <w:p w14:paraId="733CFA8C" w14:textId="77777777" w:rsidR="007F66C8" w:rsidRDefault="007F66C8" w:rsidP="007F66C8">
      <w:pPr>
        <w:spacing w:after="0" w:line="240" w:lineRule="auto"/>
        <w:jc w:val="both"/>
        <w:rPr>
          <w:rFonts w:ascii="Times New Roman" w:hAnsi="Times New Roman" w:cs="Times New Roman"/>
          <w:sz w:val="24"/>
          <w:szCs w:val="24"/>
        </w:rPr>
      </w:pPr>
    </w:p>
    <w:p w14:paraId="0564D3F6" w14:textId="77777777" w:rsidR="007F66C8" w:rsidRDefault="007F66C8" w:rsidP="007F66C8">
      <w:pPr>
        <w:spacing w:after="0" w:line="240" w:lineRule="auto"/>
        <w:jc w:val="both"/>
        <w:rPr>
          <w:rFonts w:ascii="Times New Roman" w:hAnsi="Times New Roman" w:cs="Times New Roman"/>
          <w:sz w:val="24"/>
          <w:szCs w:val="24"/>
        </w:rPr>
      </w:pPr>
      <w:r w:rsidRPr="004118DE">
        <w:rPr>
          <w:rFonts w:ascii="Times New Roman" w:hAnsi="Times New Roman" w:cs="Times New Roman"/>
          <w:sz w:val="24"/>
          <w:szCs w:val="24"/>
        </w:rPr>
        <w:t>Prantsus</w:t>
      </w:r>
      <w:r>
        <w:rPr>
          <w:rFonts w:ascii="Times New Roman" w:hAnsi="Times New Roman" w:cs="Times New Roman"/>
          <w:sz w:val="24"/>
          <w:szCs w:val="24"/>
        </w:rPr>
        <w:t>maa</w:t>
      </w:r>
      <w:r w:rsidRPr="004118DE">
        <w:rPr>
          <w:rFonts w:ascii="Times New Roman" w:hAnsi="Times New Roman" w:cs="Times New Roman"/>
          <w:sz w:val="24"/>
          <w:szCs w:val="24"/>
        </w:rPr>
        <w:t xml:space="preserve"> Vabariigi Valitsus</w:t>
      </w:r>
      <w:r>
        <w:rPr>
          <w:rFonts w:ascii="Times New Roman" w:hAnsi="Times New Roman" w:cs="Times New Roman"/>
          <w:sz w:val="24"/>
          <w:szCs w:val="24"/>
        </w:rPr>
        <w:t>el tuleb</w:t>
      </w:r>
      <w:r w:rsidRPr="004118DE">
        <w:rPr>
          <w:rFonts w:ascii="Times New Roman" w:hAnsi="Times New Roman" w:cs="Times New Roman"/>
          <w:sz w:val="24"/>
          <w:szCs w:val="24"/>
        </w:rPr>
        <w:t xml:space="preserve"> teavita</w:t>
      </w:r>
      <w:r>
        <w:rPr>
          <w:rFonts w:ascii="Times New Roman" w:hAnsi="Times New Roman" w:cs="Times New Roman"/>
          <w:sz w:val="24"/>
          <w:szCs w:val="24"/>
        </w:rPr>
        <w:t>da</w:t>
      </w:r>
      <w:r w:rsidRPr="004118DE">
        <w:rPr>
          <w:rFonts w:ascii="Times New Roman" w:hAnsi="Times New Roman" w:cs="Times New Roman"/>
          <w:sz w:val="24"/>
          <w:szCs w:val="24"/>
        </w:rPr>
        <w:t xml:space="preserve"> kõiki riike, kes on konventsiooni alla kirjutanud või sellega ühinenud, ning</w:t>
      </w:r>
      <w:r>
        <w:rPr>
          <w:rFonts w:ascii="Times New Roman" w:hAnsi="Times New Roman" w:cs="Times New Roman"/>
          <w:sz w:val="24"/>
          <w:szCs w:val="24"/>
        </w:rPr>
        <w:t xml:space="preserve"> ECAC</w:t>
      </w:r>
      <w:r w:rsidRPr="004118DE">
        <w:rPr>
          <w:rFonts w:ascii="Times New Roman" w:hAnsi="Times New Roman" w:cs="Times New Roman"/>
          <w:sz w:val="24"/>
          <w:szCs w:val="24"/>
        </w:rPr>
        <w:t xml:space="preserve"> presidenti kõigist allkirjadest, ratifitseerimistest, vastuvõtmistest, heakskiitmistest, ühinemistest ja taganemistest, samuti konventsiooni ja iga selle muudatuse jõustumisest. Prantsus</w:t>
      </w:r>
      <w:r>
        <w:rPr>
          <w:rFonts w:ascii="Times New Roman" w:hAnsi="Times New Roman" w:cs="Times New Roman"/>
          <w:sz w:val="24"/>
          <w:szCs w:val="24"/>
        </w:rPr>
        <w:t>maa</w:t>
      </w:r>
      <w:r w:rsidRPr="004118DE">
        <w:rPr>
          <w:rFonts w:ascii="Times New Roman" w:hAnsi="Times New Roman" w:cs="Times New Roman"/>
          <w:sz w:val="24"/>
          <w:szCs w:val="24"/>
        </w:rPr>
        <w:t xml:space="preserve"> Vabariigi Valitsus teavitab samuti kõiki konventsioonile alla kirjutanud või sellega ühinenud riike ning </w:t>
      </w:r>
      <w:r>
        <w:rPr>
          <w:rFonts w:ascii="Times New Roman" w:hAnsi="Times New Roman" w:cs="Times New Roman"/>
          <w:sz w:val="24"/>
          <w:szCs w:val="24"/>
        </w:rPr>
        <w:t>ECAC</w:t>
      </w:r>
      <w:r w:rsidRPr="004118DE">
        <w:rPr>
          <w:rFonts w:ascii="Times New Roman" w:hAnsi="Times New Roman" w:cs="Times New Roman"/>
          <w:sz w:val="24"/>
          <w:szCs w:val="24"/>
        </w:rPr>
        <w:t xml:space="preserve"> presidenti iga ratifitseerimise, vastuvõtmise, heakskiitmise või ühinemise jõustumisest</w:t>
      </w:r>
      <w:r>
        <w:rPr>
          <w:rFonts w:ascii="Times New Roman" w:hAnsi="Times New Roman" w:cs="Times New Roman"/>
          <w:sz w:val="24"/>
          <w:szCs w:val="24"/>
        </w:rPr>
        <w:t xml:space="preserve"> (artikli 20 lõige 4)</w:t>
      </w:r>
      <w:r w:rsidRPr="004118DE">
        <w:rPr>
          <w:rFonts w:ascii="Times New Roman" w:hAnsi="Times New Roman" w:cs="Times New Roman"/>
          <w:sz w:val="24"/>
          <w:szCs w:val="24"/>
        </w:rPr>
        <w:t>.</w:t>
      </w:r>
    </w:p>
    <w:p w14:paraId="082424AA" w14:textId="77777777" w:rsidR="007F66C8" w:rsidRDefault="007F66C8" w:rsidP="007F66C8">
      <w:pPr>
        <w:spacing w:after="0" w:line="240" w:lineRule="auto"/>
        <w:jc w:val="both"/>
        <w:rPr>
          <w:rFonts w:ascii="Times New Roman" w:hAnsi="Times New Roman" w:cs="Times New Roman"/>
          <w:sz w:val="24"/>
          <w:szCs w:val="24"/>
        </w:rPr>
      </w:pPr>
    </w:p>
    <w:p w14:paraId="6D9F4C3F"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Konventsiooni teksti lõpus on konverentsil osalenud liikmesriikide andmed ja allkirjaread ning koostamise koht, kuupäev ning säte, et nii </w:t>
      </w:r>
      <w:r w:rsidRPr="004118DE">
        <w:rPr>
          <w:rFonts w:ascii="Times New Roman" w:hAnsi="Times New Roman" w:cs="Times New Roman"/>
          <w:sz w:val="24"/>
          <w:szCs w:val="24"/>
        </w:rPr>
        <w:t>inglis</w:t>
      </w:r>
      <w:r>
        <w:rPr>
          <w:rFonts w:ascii="Times New Roman" w:hAnsi="Times New Roman" w:cs="Times New Roman"/>
          <w:sz w:val="24"/>
          <w:szCs w:val="24"/>
        </w:rPr>
        <w:t>keelsed</w:t>
      </w:r>
      <w:r w:rsidRPr="004118DE">
        <w:rPr>
          <w:rFonts w:ascii="Times New Roman" w:hAnsi="Times New Roman" w:cs="Times New Roman"/>
          <w:sz w:val="24"/>
          <w:szCs w:val="24"/>
        </w:rPr>
        <w:t xml:space="preserve"> </w:t>
      </w:r>
      <w:r>
        <w:rPr>
          <w:rFonts w:ascii="Times New Roman" w:hAnsi="Times New Roman" w:cs="Times New Roman"/>
          <w:sz w:val="24"/>
          <w:szCs w:val="24"/>
        </w:rPr>
        <w:t>kui</w:t>
      </w:r>
      <w:r w:rsidRPr="004118DE">
        <w:rPr>
          <w:rFonts w:ascii="Times New Roman" w:hAnsi="Times New Roman" w:cs="Times New Roman"/>
          <w:sz w:val="24"/>
          <w:szCs w:val="24"/>
        </w:rPr>
        <w:t xml:space="preserve"> </w:t>
      </w:r>
      <w:r>
        <w:rPr>
          <w:rFonts w:ascii="Times New Roman" w:hAnsi="Times New Roman" w:cs="Times New Roman"/>
          <w:sz w:val="24"/>
          <w:szCs w:val="24"/>
        </w:rPr>
        <w:t xml:space="preserve">ka </w:t>
      </w:r>
      <w:r w:rsidRPr="004118DE">
        <w:rPr>
          <w:rFonts w:ascii="Times New Roman" w:hAnsi="Times New Roman" w:cs="Times New Roman"/>
          <w:sz w:val="24"/>
          <w:szCs w:val="24"/>
        </w:rPr>
        <w:t>prantsuskeel</w:t>
      </w:r>
      <w:r>
        <w:rPr>
          <w:rFonts w:ascii="Times New Roman" w:hAnsi="Times New Roman" w:cs="Times New Roman"/>
          <w:sz w:val="24"/>
          <w:szCs w:val="24"/>
        </w:rPr>
        <w:t xml:space="preserve">sed tekstid </w:t>
      </w:r>
      <w:r w:rsidRPr="004118DE">
        <w:rPr>
          <w:rFonts w:ascii="Times New Roman" w:hAnsi="Times New Roman" w:cs="Times New Roman"/>
          <w:sz w:val="24"/>
          <w:szCs w:val="24"/>
        </w:rPr>
        <w:t>on võrdselt autentsed.</w:t>
      </w:r>
    </w:p>
    <w:p w14:paraId="133CF976" w14:textId="77777777" w:rsidR="007F66C8" w:rsidRDefault="007F66C8" w:rsidP="007F66C8">
      <w:pPr>
        <w:spacing w:after="0" w:line="240" w:lineRule="auto"/>
        <w:jc w:val="both"/>
        <w:rPr>
          <w:rFonts w:ascii="Times New Roman" w:hAnsi="Times New Roman" w:cs="Times New Roman"/>
          <w:sz w:val="24"/>
          <w:szCs w:val="24"/>
        </w:rPr>
      </w:pPr>
    </w:p>
    <w:p w14:paraId="253ADEFD" w14:textId="77777777" w:rsidR="007F66C8" w:rsidRPr="00C03829" w:rsidRDefault="007F66C8" w:rsidP="007F66C8">
      <w:pPr>
        <w:pStyle w:val="Default"/>
        <w:rPr>
          <w:b/>
          <w:bCs/>
        </w:rPr>
      </w:pPr>
      <w:r>
        <w:rPr>
          <w:b/>
          <w:bCs/>
        </w:rPr>
        <w:t xml:space="preserve">4. </w:t>
      </w:r>
      <w:r w:rsidRPr="00C03829">
        <w:rPr>
          <w:b/>
          <w:bCs/>
        </w:rPr>
        <w:t>Eelnõu terminoloogia</w:t>
      </w:r>
    </w:p>
    <w:p w14:paraId="5E894F73" w14:textId="77777777" w:rsidR="007F66C8" w:rsidRPr="00ED64DE" w:rsidRDefault="007F66C8" w:rsidP="007F66C8">
      <w:pPr>
        <w:pStyle w:val="Default"/>
        <w:rPr>
          <w:sz w:val="23"/>
          <w:szCs w:val="23"/>
        </w:rPr>
      </w:pPr>
    </w:p>
    <w:p w14:paraId="54B9C9D0"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Korralduse, seaduse ega konventsiooni e</w:t>
      </w:r>
      <w:r w:rsidRPr="00613303">
        <w:rPr>
          <w:rFonts w:ascii="Times New Roman" w:hAnsi="Times New Roman" w:cs="Times New Roman"/>
          <w:sz w:val="24"/>
          <w:szCs w:val="24"/>
        </w:rPr>
        <w:t>elnõus ei võeta kasutusele uusi termineid, mida riigisisestes õigusaktides varem ei ole kasutatud.</w:t>
      </w:r>
    </w:p>
    <w:p w14:paraId="76802500" w14:textId="77777777" w:rsidR="007F66C8" w:rsidRDefault="007F66C8" w:rsidP="007F66C8">
      <w:pPr>
        <w:spacing w:after="0" w:line="240" w:lineRule="auto"/>
        <w:jc w:val="both"/>
        <w:rPr>
          <w:rFonts w:ascii="Times New Roman" w:hAnsi="Times New Roman" w:cs="Times New Roman"/>
          <w:sz w:val="24"/>
          <w:szCs w:val="24"/>
        </w:rPr>
      </w:pPr>
    </w:p>
    <w:p w14:paraId="2D18552E" w14:textId="77777777" w:rsidR="007F66C8" w:rsidRPr="00675DE9" w:rsidRDefault="007F66C8" w:rsidP="007F66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675DE9">
        <w:rPr>
          <w:rFonts w:ascii="Times New Roman" w:hAnsi="Times New Roman" w:cs="Times New Roman"/>
          <w:b/>
          <w:bCs/>
          <w:sz w:val="24"/>
          <w:szCs w:val="24"/>
        </w:rPr>
        <w:t>. Eelnõu vastavus Euroopa Liidu õigusele</w:t>
      </w:r>
    </w:p>
    <w:p w14:paraId="19889A02" w14:textId="77777777" w:rsidR="007F66C8" w:rsidRPr="00ED64DE" w:rsidRDefault="007F66C8" w:rsidP="007F66C8">
      <w:pPr>
        <w:spacing w:after="0" w:line="240" w:lineRule="auto"/>
        <w:jc w:val="both"/>
        <w:rPr>
          <w:rFonts w:ascii="Times New Roman" w:hAnsi="Times New Roman" w:cs="Times New Roman"/>
          <w:sz w:val="24"/>
          <w:szCs w:val="24"/>
        </w:rPr>
      </w:pPr>
    </w:p>
    <w:p w14:paraId="2888FF77" w14:textId="77777777" w:rsidR="007F66C8" w:rsidRPr="009B4554" w:rsidRDefault="007F66C8" w:rsidP="007F66C8">
      <w:pPr>
        <w:spacing w:after="0" w:line="240" w:lineRule="auto"/>
        <w:jc w:val="both"/>
        <w:rPr>
          <w:rFonts w:ascii="Times New Roman" w:hAnsi="Times New Roman" w:cs="Times New Roman"/>
          <w:sz w:val="24"/>
          <w:szCs w:val="24"/>
        </w:rPr>
      </w:pPr>
      <w:r w:rsidRPr="009B4554">
        <w:rPr>
          <w:rFonts w:ascii="Times New Roman" w:hAnsi="Times New Roman" w:cs="Times New Roman"/>
          <w:sz w:val="24"/>
          <w:szCs w:val="24"/>
        </w:rPr>
        <w:t xml:space="preserve">Eelnõu ei ole </w:t>
      </w:r>
      <w:r>
        <w:rPr>
          <w:rFonts w:ascii="Times New Roman" w:hAnsi="Times New Roman" w:cs="Times New Roman"/>
          <w:sz w:val="24"/>
          <w:szCs w:val="24"/>
        </w:rPr>
        <w:t>vastuolus</w:t>
      </w:r>
      <w:r w:rsidRPr="009B4554">
        <w:rPr>
          <w:rFonts w:ascii="Times New Roman" w:hAnsi="Times New Roman" w:cs="Times New Roman"/>
          <w:sz w:val="24"/>
          <w:szCs w:val="24"/>
        </w:rPr>
        <w:t xml:space="preserve"> EL</w:t>
      </w:r>
      <w:r>
        <w:rPr>
          <w:rFonts w:ascii="Times New Roman" w:hAnsi="Times New Roman" w:cs="Times New Roman"/>
          <w:sz w:val="24"/>
          <w:szCs w:val="24"/>
        </w:rPr>
        <w:t>-</w:t>
      </w:r>
      <w:r w:rsidRPr="009B4554">
        <w:rPr>
          <w:rFonts w:ascii="Times New Roman" w:hAnsi="Times New Roman" w:cs="Times New Roman"/>
          <w:sz w:val="24"/>
          <w:szCs w:val="24"/>
        </w:rPr>
        <w:t>i õigusega.</w:t>
      </w:r>
    </w:p>
    <w:p w14:paraId="2ABD4FAC" w14:textId="77777777" w:rsidR="007F66C8" w:rsidRDefault="007F66C8" w:rsidP="007F66C8">
      <w:pPr>
        <w:spacing w:after="0" w:line="240" w:lineRule="auto"/>
        <w:jc w:val="both"/>
        <w:rPr>
          <w:rFonts w:ascii="Times New Roman" w:hAnsi="Times New Roman" w:cs="Times New Roman"/>
          <w:sz w:val="24"/>
          <w:szCs w:val="24"/>
        </w:rPr>
      </w:pPr>
    </w:p>
    <w:p w14:paraId="3BA6525A" w14:textId="77777777" w:rsidR="007F66C8" w:rsidRPr="00675DE9" w:rsidRDefault="007F66C8" w:rsidP="007F66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 Seaduse</w:t>
      </w:r>
      <w:r w:rsidRPr="00675DE9">
        <w:rPr>
          <w:rFonts w:ascii="Times New Roman" w:hAnsi="Times New Roman" w:cs="Times New Roman"/>
          <w:b/>
          <w:bCs/>
          <w:sz w:val="24"/>
          <w:szCs w:val="24"/>
        </w:rPr>
        <w:t xml:space="preserve"> mõjud</w:t>
      </w:r>
    </w:p>
    <w:p w14:paraId="76B20A81" w14:textId="77777777" w:rsidR="007F66C8" w:rsidRDefault="007F66C8" w:rsidP="007F66C8">
      <w:pPr>
        <w:spacing w:after="0" w:line="240" w:lineRule="auto"/>
        <w:jc w:val="both"/>
        <w:rPr>
          <w:rFonts w:ascii="Times New Roman" w:hAnsi="Times New Roman" w:cs="Times New Roman"/>
          <w:sz w:val="24"/>
          <w:szCs w:val="24"/>
        </w:rPr>
      </w:pPr>
    </w:p>
    <w:p w14:paraId="2749DF77"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Konventsiooni ratifitseerimisel kohalduvad selle tingimused kõikidele konventsiooni ratifitseerinud ja ühinenud riikidele. Konventsiooni ratifitseerimine ei too Eestile kaasa riigisiseseid seadusandlikke muudatusi. Konventsioon ei mõjuta kohtualluvust, menetluspädevusi ega tsiviillennunduse juhtimise senist korraldust, mis on riigisisestes õigusaktides juba reguleeritud.</w:t>
      </w:r>
    </w:p>
    <w:p w14:paraId="580EA196" w14:textId="77777777" w:rsidR="007F66C8" w:rsidRDefault="007F66C8" w:rsidP="007F66C8">
      <w:pPr>
        <w:spacing w:after="0" w:line="240" w:lineRule="auto"/>
        <w:jc w:val="both"/>
        <w:rPr>
          <w:rFonts w:ascii="Times New Roman" w:hAnsi="Times New Roman" w:cs="Times New Roman"/>
          <w:sz w:val="24"/>
          <w:szCs w:val="24"/>
        </w:rPr>
      </w:pPr>
    </w:p>
    <w:p w14:paraId="4459CAAA"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ECAC liikmesriikide ühise panuse tulemusel koostatud konventsiooni ratifitseerimine on ka Eesti jaoks oluline, et tagada ECAC toimimine. Seetõttu avaldub Eestile väärtus selles, et büroo tegutsemine tagab Euroopa ühtsete seisukohtade kujundamise ja ICAO töösse integreerimise. Eesti piiratud ressurssidega ei oleks üksikesindus ICAO tasemel piisav, kuid Euroopa ühise jõuna koostöös ECAC-</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on võimalik valdkonna ohutuspoliitikat kujundada.</w:t>
      </w:r>
    </w:p>
    <w:p w14:paraId="43C0A710" w14:textId="77777777" w:rsidR="007F66C8" w:rsidRDefault="007F66C8" w:rsidP="007F66C8">
      <w:pPr>
        <w:spacing w:after="0" w:line="240" w:lineRule="auto"/>
        <w:jc w:val="both"/>
        <w:rPr>
          <w:rFonts w:ascii="Times New Roman" w:hAnsi="Times New Roman" w:cs="Times New Roman"/>
          <w:sz w:val="24"/>
          <w:szCs w:val="24"/>
        </w:rPr>
      </w:pPr>
    </w:p>
    <w:p w14:paraId="50D5D958"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 tagab ECAC oma büroo kaudu Eesti ekspertide kaasamise erinevatesse ECAC töövormidesse. Eesti esindajad osalevad kõikides sisulistes lennundusvaldkondades ja ECAC töörühmades, sh ohutus, lihtsustamisprotseduurid, julgestus, valdkondlik majanduslik konkurentsivõime ning keskkonnamõju. Ekspertide töövormides esindavad Eestit Transpordiameti, Kliimaministeeriumi, Ohutusjuurdluse Keskuse ja samuti Eesti lennundussektorist kaasatud esindajad arutelude teema järgi.</w:t>
      </w:r>
    </w:p>
    <w:p w14:paraId="36FFD837" w14:textId="77777777" w:rsidR="007F66C8" w:rsidRDefault="007F66C8" w:rsidP="007F66C8">
      <w:pPr>
        <w:spacing w:after="0" w:line="240" w:lineRule="auto"/>
        <w:jc w:val="both"/>
        <w:rPr>
          <w:rFonts w:ascii="Times New Roman" w:hAnsi="Times New Roman" w:cs="Times New Roman"/>
          <w:sz w:val="24"/>
          <w:szCs w:val="24"/>
        </w:rPr>
      </w:pPr>
    </w:p>
    <w:p w14:paraId="10168841" w14:textId="77777777" w:rsidR="007F66C8" w:rsidRPr="008C4EF9"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Ühtlasi on Eestil võrdväärselt teiste ECAC liikmesriikidega võimalik kaasa rääkida tööprogrammide kujundamises ja ressursside kasutamises.</w:t>
      </w:r>
    </w:p>
    <w:p w14:paraId="4B75EA06" w14:textId="77777777" w:rsidR="007F66C8" w:rsidRDefault="007F66C8" w:rsidP="007F66C8">
      <w:pPr>
        <w:spacing w:after="0" w:line="240" w:lineRule="auto"/>
        <w:jc w:val="both"/>
        <w:rPr>
          <w:rFonts w:ascii="Times New Roman" w:hAnsi="Times New Roman" w:cs="Times New Roman"/>
          <w:sz w:val="24"/>
          <w:szCs w:val="24"/>
        </w:rPr>
      </w:pPr>
    </w:p>
    <w:p w14:paraId="059FBBCE" w14:textId="77777777" w:rsidR="007F66C8" w:rsidRPr="0031590C" w:rsidRDefault="007F66C8" w:rsidP="007F66C8">
      <w:pPr>
        <w:spacing w:after="0" w:line="240" w:lineRule="auto"/>
        <w:jc w:val="both"/>
        <w:rPr>
          <w:rFonts w:ascii="Times New Roman" w:hAnsi="Times New Roman" w:cs="Times New Roman"/>
          <w:sz w:val="24"/>
          <w:szCs w:val="24"/>
        </w:rPr>
      </w:pPr>
      <w:r w:rsidRPr="0031590C">
        <w:rPr>
          <w:rFonts w:ascii="Times New Roman" w:hAnsi="Times New Roman" w:cs="Times New Roman"/>
          <w:sz w:val="24"/>
          <w:szCs w:val="24"/>
        </w:rPr>
        <w:t>6.1. Sotsiaalsed mõjud</w:t>
      </w:r>
    </w:p>
    <w:p w14:paraId="5BF47639" w14:textId="77777777" w:rsidR="007F66C8" w:rsidRDefault="007F66C8" w:rsidP="007F66C8">
      <w:pPr>
        <w:spacing w:after="0" w:line="240" w:lineRule="auto"/>
        <w:jc w:val="both"/>
        <w:rPr>
          <w:rFonts w:ascii="Times New Roman" w:hAnsi="Times New Roman" w:cs="Times New Roman"/>
          <w:b/>
          <w:bCs/>
          <w:sz w:val="24"/>
          <w:szCs w:val="24"/>
        </w:rPr>
      </w:pPr>
    </w:p>
    <w:p w14:paraId="4C683EE0" w14:textId="77777777" w:rsidR="007F66C8" w:rsidRPr="00054A63"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võib pidada oluliseks, kuna:</w:t>
      </w:r>
    </w:p>
    <w:p w14:paraId="5640ECDE" w14:textId="77777777" w:rsidR="007F66C8" w:rsidRDefault="007F66C8" w:rsidP="007F66C8">
      <w:pPr>
        <w:pStyle w:val="Loendilik"/>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konventsiooni ratifitseerimine tagab ECAC toimimise ja liikmesriikide teenindamise ka edaspidi loodava büroo kaudu, mis seni on tuginenud vaid heale koostööle </w:t>
      </w:r>
      <w:proofErr w:type="spellStart"/>
      <w:r>
        <w:rPr>
          <w:rFonts w:ascii="Times New Roman" w:hAnsi="Times New Roman" w:cs="Times New Roman"/>
          <w:sz w:val="24"/>
          <w:szCs w:val="24"/>
        </w:rPr>
        <w:t>Eurocontroliga</w:t>
      </w:r>
      <w:proofErr w:type="spellEnd"/>
      <w:r>
        <w:rPr>
          <w:rFonts w:ascii="Times New Roman" w:hAnsi="Times New Roman" w:cs="Times New Roman"/>
          <w:sz w:val="24"/>
          <w:szCs w:val="24"/>
        </w:rPr>
        <w:t>;</w:t>
      </w:r>
    </w:p>
    <w:p w14:paraId="13CBE428" w14:textId="77777777" w:rsidR="007F66C8" w:rsidRDefault="007F66C8" w:rsidP="007F66C8">
      <w:pPr>
        <w:pStyle w:val="Loendilik"/>
        <w:numPr>
          <w:ilvl w:val="0"/>
          <w:numId w:val="2"/>
        </w:numPr>
        <w:spacing w:after="0" w:line="240" w:lineRule="auto"/>
        <w:jc w:val="both"/>
        <w:rPr>
          <w:rFonts w:ascii="Times New Roman" w:hAnsi="Times New Roman" w:cs="Times New Roman"/>
          <w:sz w:val="24"/>
          <w:szCs w:val="24"/>
        </w:rPr>
      </w:pPr>
      <w:r w:rsidRPr="00AA3AA1">
        <w:rPr>
          <w:rFonts w:ascii="Times New Roman" w:hAnsi="Times New Roman" w:cs="Times New Roman"/>
          <w:sz w:val="24"/>
          <w:szCs w:val="24"/>
        </w:rPr>
        <w:t>luuakse õigusselgus ECAC büroo juriidilise</w:t>
      </w:r>
      <w:r>
        <w:rPr>
          <w:rFonts w:ascii="Times New Roman" w:hAnsi="Times New Roman" w:cs="Times New Roman"/>
          <w:sz w:val="24"/>
          <w:szCs w:val="24"/>
        </w:rPr>
        <w:t>s</w:t>
      </w:r>
      <w:r w:rsidRPr="00AA3AA1">
        <w:rPr>
          <w:rFonts w:ascii="Times New Roman" w:hAnsi="Times New Roman" w:cs="Times New Roman"/>
          <w:sz w:val="24"/>
          <w:szCs w:val="24"/>
        </w:rPr>
        <w:t xml:space="preserve"> staatuse</w:t>
      </w:r>
      <w:r>
        <w:rPr>
          <w:rFonts w:ascii="Times New Roman" w:hAnsi="Times New Roman" w:cs="Times New Roman"/>
          <w:sz w:val="24"/>
          <w:szCs w:val="24"/>
        </w:rPr>
        <w:t>s</w:t>
      </w:r>
      <w:r w:rsidRPr="00AA3AA1">
        <w:rPr>
          <w:rFonts w:ascii="Times New Roman" w:hAnsi="Times New Roman" w:cs="Times New Roman"/>
          <w:sz w:val="24"/>
          <w:szCs w:val="24"/>
        </w:rPr>
        <w:t xml:space="preserve"> ja vastutuse ulatuse</w:t>
      </w:r>
      <w:r>
        <w:rPr>
          <w:rFonts w:ascii="Times New Roman" w:hAnsi="Times New Roman" w:cs="Times New Roman"/>
          <w:sz w:val="24"/>
          <w:szCs w:val="24"/>
        </w:rPr>
        <w:t>s</w:t>
      </w:r>
      <w:r w:rsidRPr="00AA3AA1">
        <w:rPr>
          <w:rFonts w:ascii="Times New Roman" w:hAnsi="Times New Roman" w:cs="Times New Roman"/>
          <w:sz w:val="24"/>
          <w:szCs w:val="24"/>
        </w:rPr>
        <w:t>;</w:t>
      </w:r>
    </w:p>
    <w:p w14:paraId="0FFC8E67" w14:textId="77777777" w:rsidR="007F66C8" w:rsidRDefault="007F66C8" w:rsidP="007F66C8">
      <w:pPr>
        <w:pStyle w:val="Loendilik"/>
        <w:numPr>
          <w:ilvl w:val="0"/>
          <w:numId w:val="2"/>
        </w:numPr>
        <w:spacing w:after="0" w:line="240" w:lineRule="auto"/>
        <w:jc w:val="both"/>
        <w:rPr>
          <w:rFonts w:ascii="Times New Roman" w:hAnsi="Times New Roman" w:cs="Times New Roman"/>
          <w:sz w:val="24"/>
          <w:szCs w:val="24"/>
        </w:rPr>
      </w:pPr>
      <w:r w:rsidRPr="00AA3AA1">
        <w:rPr>
          <w:rFonts w:ascii="Times New Roman" w:hAnsi="Times New Roman" w:cs="Times New Roman"/>
          <w:sz w:val="24"/>
          <w:szCs w:val="24"/>
        </w:rPr>
        <w:t>tagatakse Eesti lennundusekspertidele koostööplatvorm kogemuste vahetamiseks, töömaterjalide jagamiseks ning valdkonnapoliitika otsuste kujundamiseks;</w:t>
      </w:r>
    </w:p>
    <w:p w14:paraId="66EFBDE9" w14:textId="77777777" w:rsidR="007F66C8" w:rsidRPr="00AA3AA1" w:rsidRDefault="007F66C8" w:rsidP="007F66C8">
      <w:pPr>
        <w:pStyle w:val="Loendilik"/>
        <w:numPr>
          <w:ilvl w:val="0"/>
          <w:numId w:val="2"/>
        </w:numPr>
        <w:spacing w:after="0" w:line="240" w:lineRule="auto"/>
        <w:jc w:val="both"/>
        <w:rPr>
          <w:rFonts w:ascii="Times New Roman" w:hAnsi="Times New Roman" w:cs="Times New Roman"/>
          <w:sz w:val="24"/>
          <w:szCs w:val="24"/>
        </w:rPr>
      </w:pPr>
      <w:r w:rsidRPr="00AA3AA1">
        <w:rPr>
          <w:rFonts w:ascii="Times New Roman" w:hAnsi="Times New Roman" w:cs="Times New Roman"/>
          <w:sz w:val="24"/>
          <w:szCs w:val="24"/>
        </w:rPr>
        <w:t>tagatakse võimalus võrdväärselt kaasa rääkida ECAC tööprogrammi kujundamises ja ressursside kasutamises.</w:t>
      </w:r>
    </w:p>
    <w:p w14:paraId="16559234" w14:textId="77777777" w:rsidR="007F66C8" w:rsidRPr="00AA3AA1" w:rsidRDefault="007F66C8" w:rsidP="007F66C8">
      <w:pPr>
        <w:spacing w:after="0" w:line="240" w:lineRule="auto"/>
        <w:jc w:val="both"/>
        <w:rPr>
          <w:rFonts w:ascii="Times New Roman" w:hAnsi="Times New Roman" w:cs="Times New Roman"/>
          <w:sz w:val="24"/>
          <w:szCs w:val="24"/>
        </w:rPr>
      </w:pPr>
    </w:p>
    <w:p w14:paraId="6BD68059" w14:textId="77777777" w:rsidR="007F66C8" w:rsidRPr="0031590C"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Haridusele ja teadusvaldkonnale, </w:t>
      </w:r>
      <w:r w:rsidRPr="009B4554">
        <w:rPr>
          <w:rFonts w:ascii="Times New Roman" w:hAnsi="Times New Roman" w:cs="Times New Roman"/>
          <w:sz w:val="24"/>
          <w:szCs w:val="24"/>
        </w:rPr>
        <w:t>kultuuril</w:t>
      </w:r>
      <w:r>
        <w:rPr>
          <w:rFonts w:ascii="Times New Roman" w:hAnsi="Times New Roman" w:cs="Times New Roman"/>
          <w:sz w:val="24"/>
          <w:szCs w:val="24"/>
        </w:rPr>
        <w:t xml:space="preserve">e ja </w:t>
      </w:r>
      <w:r w:rsidRPr="009B4554">
        <w:rPr>
          <w:rFonts w:ascii="Times New Roman" w:hAnsi="Times New Roman" w:cs="Times New Roman"/>
          <w:sz w:val="24"/>
          <w:szCs w:val="24"/>
        </w:rPr>
        <w:t>spordile</w:t>
      </w:r>
      <w:r>
        <w:rPr>
          <w:rFonts w:ascii="Times New Roman" w:hAnsi="Times New Roman" w:cs="Times New Roman"/>
          <w:sz w:val="24"/>
          <w:szCs w:val="24"/>
        </w:rPr>
        <w:t xml:space="preserve"> mõjud puuduvad.</w:t>
      </w:r>
    </w:p>
    <w:p w14:paraId="1F06BDA9" w14:textId="77777777" w:rsidR="007F66C8" w:rsidRDefault="007F66C8" w:rsidP="007F66C8">
      <w:pPr>
        <w:spacing w:after="0" w:line="240" w:lineRule="auto"/>
        <w:jc w:val="both"/>
        <w:rPr>
          <w:rFonts w:ascii="Times New Roman" w:hAnsi="Times New Roman" w:cs="Times New Roman"/>
          <w:b/>
          <w:bCs/>
          <w:sz w:val="24"/>
          <w:szCs w:val="24"/>
        </w:rPr>
      </w:pPr>
    </w:p>
    <w:p w14:paraId="60A6C273" w14:textId="77777777" w:rsidR="007F66C8" w:rsidRPr="007B187F" w:rsidRDefault="007F66C8" w:rsidP="007F66C8">
      <w:pPr>
        <w:spacing w:after="0" w:line="240" w:lineRule="auto"/>
        <w:jc w:val="both"/>
        <w:rPr>
          <w:rFonts w:ascii="Times New Roman" w:hAnsi="Times New Roman" w:cs="Times New Roman"/>
          <w:sz w:val="24"/>
          <w:szCs w:val="24"/>
        </w:rPr>
      </w:pPr>
      <w:r w:rsidRPr="007B187F">
        <w:rPr>
          <w:rFonts w:ascii="Times New Roman" w:hAnsi="Times New Roman" w:cs="Times New Roman"/>
          <w:sz w:val="24"/>
          <w:szCs w:val="24"/>
        </w:rPr>
        <w:t>6.</w:t>
      </w:r>
      <w:r w:rsidRPr="0031590C">
        <w:rPr>
          <w:rFonts w:ascii="Times New Roman" w:hAnsi="Times New Roman" w:cs="Times New Roman"/>
          <w:sz w:val="24"/>
          <w:szCs w:val="24"/>
        </w:rPr>
        <w:t>2</w:t>
      </w:r>
      <w:r w:rsidRPr="007B187F">
        <w:rPr>
          <w:rFonts w:ascii="Times New Roman" w:hAnsi="Times New Roman" w:cs="Times New Roman"/>
          <w:sz w:val="24"/>
          <w:szCs w:val="24"/>
        </w:rPr>
        <w:t>. Majanduslik mõju</w:t>
      </w:r>
    </w:p>
    <w:p w14:paraId="787EAF9C" w14:textId="77777777" w:rsidR="007F66C8" w:rsidRDefault="007F66C8" w:rsidP="007F66C8">
      <w:pPr>
        <w:spacing w:after="0" w:line="240" w:lineRule="auto"/>
        <w:jc w:val="both"/>
        <w:rPr>
          <w:rFonts w:ascii="Times New Roman" w:hAnsi="Times New Roman" w:cs="Times New Roman"/>
          <w:sz w:val="24"/>
          <w:szCs w:val="24"/>
        </w:rPr>
      </w:pPr>
    </w:p>
    <w:p w14:paraId="2F23DAD9" w14:textId="77777777" w:rsidR="007F66C8" w:rsidRDefault="007F66C8" w:rsidP="007F66C8">
      <w:pPr>
        <w:spacing w:after="0" w:line="240" w:lineRule="auto"/>
        <w:jc w:val="both"/>
        <w:rPr>
          <w:rFonts w:ascii="Times New Roman" w:hAnsi="Times New Roman" w:cs="Times New Roman"/>
          <w:sz w:val="24"/>
          <w:szCs w:val="24"/>
        </w:rPr>
      </w:pPr>
      <w:bookmarkStart w:id="5" w:name="_Hlk181400989"/>
      <w:r>
        <w:rPr>
          <w:rFonts w:ascii="Times New Roman" w:hAnsi="Times New Roman" w:cs="Times New Roman"/>
          <w:sz w:val="24"/>
          <w:szCs w:val="24"/>
        </w:rPr>
        <w:t xml:space="preserve">Konventsiooni ratifitseerimine ei too kaasa </w:t>
      </w:r>
      <w:r w:rsidRPr="009B4554">
        <w:rPr>
          <w:rFonts w:ascii="Times New Roman" w:hAnsi="Times New Roman" w:cs="Times New Roman"/>
          <w:sz w:val="24"/>
          <w:szCs w:val="24"/>
        </w:rPr>
        <w:t xml:space="preserve">uusi kohustusi </w:t>
      </w:r>
      <w:r>
        <w:rPr>
          <w:rFonts w:ascii="Times New Roman" w:hAnsi="Times New Roman" w:cs="Times New Roman"/>
          <w:sz w:val="24"/>
          <w:szCs w:val="24"/>
        </w:rPr>
        <w:t>riigile ega lennundussektorile</w:t>
      </w:r>
      <w:r w:rsidRPr="009B4554">
        <w:rPr>
          <w:rFonts w:ascii="Times New Roman" w:hAnsi="Times New Roman" w:cs="Times New Roman"/>
          <w:sz w:val="24"/>
          <w:szCs w:val="24"/>
        </w:rPr>
        <w:t xml:space="preserve">, </w:t>
      </w:r>
      <w:r>
        <w:rPr>
          <w:rFonts w:ascii="Times New Roman" w:hAnsi="Times New Roman" w:cs="Times New Roman"/>
          <w:sz w:val="24"/>
          <w:szCs w:val="24"/>
        </w:rPr>
        <w:t xml:space="preserve">kuna lennundusohutuse tagamise tingimusi ega kohustusi ei muudeta. Seega ei kaasne </w:t>
      </w:r>
      <w:r w:rsidRPr="009B4554">
        <w:rPr>
          <w:rFonts w:ascii="Times New Roman" w:hAnsi="Times New Roman" w:cs="Times New Roman"/>
          <w:sz w:val="24"/>
          <w:szCs w:val="24"/>
        </w:rPr>
        <w:t xml:space="preserve">ümberkorraldusi </w:t>
      </w:r>
      <w:r>
        <w:rPr>
          <w:rFonts w:ascii="Times New Roman" w:hAnsi="Times New Roman" w:cs="Times New Roman"/>
          <w:sz w:val="24"/>
          <w:szCs w:val="24"/>
        </w:rPr>
        <w:t>riigi ega lennundussektori ettevõtete töös.</w:t>
      </w:r>
    </w:p>
    <w:p w14:paraId="0D8F9552" w14:textId="77777777" w:rsidR="007F66C8" w:rsidRDefault="007F66C8" w:rsidP="007F66C8">
      <w:pPr>
        <w:spacing w:after="0" w:line="240" w:lineRule="auto"/>
        <w:jc w:val="both"/>
        <w:rPr>
          <w:rFonts w:ascii="Times New Roman" w:hAnsi="Times New Roman" w:cs="Times New Roman"/>
          <w:sz w:val="24"/>
          <w:szCs w:val="24"/>
        </w:rPr>
      </w:pPr>
    </w:p>
    <w:p w14:paraId="58602023"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Ratifitseerimisega ei </w:t>
      </w:r>
      <w:r w:rsidRPr="009B4554">
        <w:rPr>
          <w:rFonts w:ascii="Times New Roman" w:hAnsi="Times New Roman" w:cs="Times New Roman"/>
          <w:sz w:val="24"/>
          <w:szCs w:val="24"/>
        </w:rPr>
        <w:t>lisandu töökoormust riigi ametiasutustele</w:t>
      </w:r>
      <w:r>
        <w:rPr>
          <w:rFonts w:ascii="Times New Roman" w:hAnsi="Times New Roman" w:cs="Times New Roman"/>
          <w:sz w:val="24"/>
          <w:szCs w:val="24"/>
        </w:rPr>
        <w:t>, kuna peale konventsiooni ratifitseerimise korraldamise ei järgne uusi töövorme. Ühtlasi ei teki büroo loomise järel lisakulusid, kuna plaanitavad kohtumised on plaanis ühildada teiste lennundusjuhtide regulaarsete kohtumistega, millega on asutuste eelarves arvestatud.</w:t>
      </w:r>
    </w:p>
    <w:bookmarkEnd w:id="5"/>
    <w:p w14:paraId="7ABDC523" w14:textId="77777777" w:rsidR="007F66C8" w:rsidRDefault="007F66C8" w:rsidP="007F66C8">
      <w:pPr>
        <w:spacing w:after="0" w:line="240" w:lineRule="auto"/>
        <w:jc w:val="both"/>
        <w:rPr>
          <w:rFonts w:ascii="Times New Roman" w:hAnsi="Times New Roman" w:cs="Times New Roman"/>
          <w:sz w:val="24"/>
          <w:szCs w:val="24"/>
        </w:rPr>
      </w:pPr>
    </w:p>
    <w:p w14:paraId="5D40DB88"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Konventsioon ei </w:t>
      </w:r>
      <w:r w:rsidRPr="00D66D05">
        <w:rPr>
          <w:rFonts w:ascii="Times New Roman" w:hAnsi="Times New Roman" w:cs="Times New Roman"/>
          <w:sz w:val="24"/>
          <w:szCs w:val="24"/>
        </w:rPr>
        <w:t xml:space="preserve">sisalda sätteid aruandluse või </w:t>
      </w:r>
      <w:proofErr w:type="spellStart"/>
      <w:r>
        <w:rPr>
          <w:rFonts w:ascii="Times New Roman" w:hAnsi="Times New Roman" w:cs="Times New Roman"/>
          <w:sz w:val="24"/>
          <w:szCs w:val="24"/>
        </w:rPr>
        <w:t>välis</w:t>
      </w:r>
      <w:r w:rsidRPr="00D66D05">
        <w:rPr>
          <w:rFonts w:ascii="Times New Roman" w:hAnsi="Times New Roman" w:cs="Times New Roman"/>
          <w:sz w:val="24"/>
          <w:szCs w:val="24"/>
        </w:rPr>
        <w:t>lepingust</w:t>
      </w:r>
      <w:proofErr w:type="spellEnd"/>
      <w:r w:rsidRPr="00D66D05">
        <w:rPr>
          <w:rFonts w:ascii="Times New Roman" w:hAnsi="Times New Roman" w:cs="Times New Roman"/>
          <w:sz w:val="24"/>
          <w:szCs w:val="24"/>
        </w:rPr>
        <w:t xml:space="preserve"> tulenevate kohustuste täitmise jälgimise</w:t>
      </w:r>
      <w:r>
        <w:rPr>
          <w:rFonts w:ascii="Times New Roman" w:hAnsi="Times New Roman" w:cs="Times New Roman"/>
          <w:sz w:val="24"/>
          <w:szCs w:val="24"/>
        </w:rPr>
        <w:t xml:space="preserve"> või andmete esitamise</w:t>
      </w:r>
      <w:r w:rsidRPr="00D66D05">
        <w:rPr>
          <w:rFonts w:ascii="Times New Roman" w:hAnsi="Times New Roman" w:cs="Times New Roman"/>
          <w:sz w:val="24"/>
          <w:szCs w:val="24"/>
        </w:rPr>
        <w:t xml:space="preserve"> kohta</w:t>
      </w:r>
      <w:r>
        <w:rPr>
          <w:rFonts w:ascii="Times New Roman" w:hAnsi="Times New Roman" w:cs="Times New Roman"/>
          <w:sz w:val="24"/>
          <w:szCs w:val="24"/>
        </w:rPr>
        <w:t xml:space="preserve"> ICAO-</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ega osalisriigile</w:t>
      </w:r>
      <w:r w:rsidRPr="00D66D05">
        <w:rPr>
          <w:rFonts w:ascii="Times New Roman" w:hAnsi="Times New Roman" w:cs="Times New Roman"/>
          <w:sz w:val="24"/>
          <w:szCs w:val="24"/>
        </w:rPr>
        <w:t>.</w:t>
      </w:r>
    </w:p>
    <w:p w14:paraId="1C32C826" w14:textId="77777777" w:rsidR="007F66C8" w:rsidRDefault="007F66C8" w:rsidP="007F66C8">
      <w:pPr>
        <w:spacing w:after="0" w:line="240" w:lineRule="auto"/>
        <w:jc w:val="both"/>
        <w:rPr>
          <w:rFonts w:ascii="Times New Roman" w:hAnsi="Times New Roman" w:cs="Times New Roman"/>
          <w:b/>
          <w:bCs/>
          <w:sz w:val="24"/>
          <w:szCs w:val="24"/>
        </w:rPr>
      </w:pPr>
    </w:p>
    <w:p w14:paraId="6335282E" w14:textId="77777777" w:rsidR="007F66C8" w:rsidRPr="009B4554" w:rsidRDefault="007F66C8" w:rsidP="007F66C8">
      <w:pPr>
        <w:spacing w:after="0" w:line="240" w:lineRule="auto"/>
        <w:jc w:val="both"/>
        <w:rPr>
          <w:rFonts w:ascii="Times New Roman" w:hAnsi="Times New Roman" w:cs="Times New Roman"/>
          <w:sz w:val="24"/>
          <w:szCs w:val="24"/>
        </w:rPr>
      </w:pPr>
      <w:r w:rsidRPr="0031590C">
        <w:rPr>
          <w:rFonts w:ascii="Times New Roman" w:hAnsi="Times New Roman" w:cs="Times New Roman"/>
          <w:sz w:val="24"/>
          <w:szCs w:val="24"/>
        </w:rPr>
        <w:t xml:space="preserve">Kavandatava </w:t>
      </w:r>
      <w:r>
        <w:rPr>
          <w:rFonts w:ascii="Times New Roman" w:hAnsi="Times New Roman" w:cs="Times New Roman"/>
          <w:sz w:val="24"/>
          <w:szCs w:val="24"/>
        </w:rPr>
        <w:t>ratifitseerimise</w:t>
      </w:r>
      <w:r w:rsidRPr="0031590C">
        <w:rPr>
          <w:rFonts w:ascii="Times New Roman" w:hAnsi="Times New Roman" w:cs="Times New Roman"/>
          <w:sz w:val="24"/>
          <w:szCs w:val="24"/>
        </w:rPr>
        <w:t xml:space="preserve"> mõju võib pidada </w:t>
      </w:r>
      <w:r>
        <w:rPr>
          <w:rFonts w:ascii="Times New Roman" w:hAnsi="Times New Roman" w:cs="Times New Roman"/>
          <w:sz w:val="24"/>
          <w:szCs w:val="24"/>
        </w:rPr>
        <w:t>oluliseks</w:t>
      </w:r>
      <w:r w:rsidRPr="0031590C">
        <w:rPr>
          <w:rFonts w:ascii="Times New Roman" w:hAnsi="Times New Roman" w:cs="Times New Roman"/>
          <w:sz w:val="24"/>
          <w:szCs w:val="24"/>
        </w:rPr>
        <w:t>, kuna:</w:t>
      </w:r>
    </w:p>
    <w:p w14:paraId="09534667" w14:textId="77777777" w:rsidR="007F66C8" w:rsidRDefault="007F66C8" w:rsidP="007F66C8">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0C3AF8">
        <w:rPr>
          <w:rFonts w:ascii="Times New Roman" w:hAnsi="Times New Roman" w:cs="Times New Roman"/>
          <w:sz w:val="24"/>
          <w:szCs w:val="24"/>
        </w:rPr>
        <w:t>audne positiivne mõju avaldub</w:t>
      </w:r>
      <w:r>
        <w:rPr>
          <w:rFonts w:ascii="Times New Roman" w:hAnsi="Times New Roman" w:cs="Times New Roman"/>
          <w:sz w:val="24"/>
          <w:szCs w:val="24"/>
        </w:rPr>
        <w:t xml:space="preserve"> ECAC kvaliteetse töö tulemusel kogu lennundussektorile selle arendamist ja innovatsiooni soodustaval viisil, kui kõik vajalikud sektori kasvu toetavad positsioonid ICAO-</w:t>
      </w:r>
      <w:proofErr w:type="spellStart"/>
      <w:r>
        <w:rPr>
          <w:rFonts w:ascii="Times New Roman" w:hAnsi="Times New Roman" w:cs="Times New Roman"/>
          <w:sz w:val="24"/>
          <w:szCs w:val="24"/>
        </w:rPr>
        <w:t>sse</w:t>
      </w:r>
      <w:proofErr w:type="spellEnd"/>
      <w:r>
        <w:rPr>
          <w:rFonts w:ascii="Times New Roman" w:hAnsi="Times New Roman" w:cs="Times New Roman"/>
          <w:sz w:val="24"/>
          <w:szCs w:val="24"/>
        </w:rPr>
        <w:t xml:space="preserve"> esitatakse ning need realiseeruvad konventsioonide, standardite, reeglite, protseduuride ja tööjuhistena;</w:t>
      </w:r>
    </w:p>
    <w:p w14:paraId="5AC0A127" w14:textId="77777777" w:rsidR="007F66C8" w:rsidRPr="009B4554" w:rsidRDefault="007F66C8" w:rsidP="007F66C8">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ratifitseerimisega</w:t>
      </w:r>
      <w:r w:rsidRPr="009B4554">
        <w:rPr>
          <w:rFonts w:ascii="Times New Roman" w:hAnsi="Times New Roman" w:cs="Times New Roman"/>
          <w:sz w:val="24"/>
          <w:szCs w:val="24"/>
        </w:rPr>
        <w:t xml:space="preserve"> ei kaasne </w:t>
      </w:r>
      <w:r>
        <w:rPr>
          <w:rFonts w:ascii="Times New Roman" w:hAnsi="Times New Roman" w:cs="Times New Roman"/>
          <w:sz w:val="24"/>
          <w:szCs w:val="24"/>
        </w:rPr>
        <w:t xml:space="preserve">olulist </w:t>
      </w:r>
      <w:r w:rsidRPr="009B4554">
        <w:rPr>
          <w:rFonts w:ascii="Times New Roman" w:hAnsi="Times New Roman" w:cs="Times New Roman"/>
          <w:sz w:val="24"/>
          <w:szCs w:val="24"/>
        </w:rPr>
        <w:t>mõju halduskoormusele, sest</w:t>
      </w:r>
      <w:r>
        <w:rPr>
          <w:rFonts w:ascii="Times New Roman" w:hAnsi="Times New Roman" w:cs="Times New Roman"/>
          <w:sz w:val="24"/>
          <w:szCs w:val="24"/>
        </w:rPr>
        <w:t xml:space="preserve"> vajalikud vahendid ja ressursid on ametiasutustele juba eraldatud.</w:t>
      </w:r>
    </w:p>
    <w:p w14:paraId="2AF336CD" w14:textId="77777777" w:rsidR="007F66C8" w:rsidRDefault="007F66C8" w:rsidP="007F66C8">
      <w:pPr>
        <w:spacing w:after="0" w:line="240" w:lineRule="auto"/>
        <w:jc w:val="both"/>
        <w:rPr>
          <w:rFonts w:ascii="Times New Roman" w:hAnsi="Times New Roman" w:cs="Times New Roman"/>
          <w:sz w:val="24"/>
          <w:szCs w:val="24"/>
        </w:rPr>
      </w:pPr>
    </w:p>
    <w:p w14:paraId="4F8A23F3" w14:textId="77777777" w:rsidR="007F66C8" w:rsidRPr="00A46FC5"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A46FC5">
        <w:rPr>
          <w:rFonts w:ascii="Times New Roman" w:hAnsi="Times New Roman" w:cs="Times New Roman"/>
          <w:sz w:val="24"/>
          <w:szCs w:val="24"/>
        </w:rPr>
        <w:t>uudub mõju põllu-, metsa- ja kalamajandusele ning toiduainete tööstusele.</w:t>
      </w:r>
    </w:p>
    <w:p w14:paraId="0191F414" w14:textId="77777777" w:rsidR="007F66C8" w:rsidRPr="009B4554" w:rsidRDefault="007F66C8" w:rsidP="007F66C8">
      <w:pPr>
        <w:spacing w:after="0" w:line="240" w:lineRule="auto"/>
        <w:jc w:val="both"/>
        <w:rPr>
          <w:rFonts w:ascii="Times New Roman" w:hAnsi="Times New Roman" w:cs="Times New Roman"/>
          <w:sz w:val="24"/>
          <w:szCs w:val="24"/>
        </w:rPr>
      </w:pPr>
    </w:p>
    <w:p w14:paraId="574D4BBA" w14:textId="77777777" w:rsidR="007F66C8" w:rsidRPr="007B187F" w:rsidRDefault="007F66C8" w:rsidP="007F66C8">
      <w:pPr>
        <w:spacing w:after="0" w:line="240" w:lineRule="auto"/>
        <w:jc w:val="both"/>
        <w:rPr>
          <w:rFonts w:ascii="Times New Roman" w:hAnsi="Times New Roman" w:cs="Times New Roman"/>
          <w:sz w:val="24"/>
          <w:szCs w:val="24"/>
        </w:rPr>
      </w:pPr>
      <w:r w:rsidRPr="007B187F">
        <w:rPr>
          <w:rFonts w:ascii="Times New Roman" w:hAnsi="Times New Roman" w:cs="Times New Roman"/>
          <w:sz w:val="24"/>
          <w:szCs w:val="24"/>
        </w:rPr>
        <w:t>6.3. Keskkonnamõjud</w:t>
      </w:r>
    </w:p>
    <w:p w14:paraId="4B5EFBB5" w14:textId="77777777" w:rsidR="007F66C8" w:rsidRDefault="007F66C8" w:rsidP="007F66C8">
      <w:pPr>
        <w:spacing w:after="0" w:line="240" w:lineRule="auto"/>
        <w:jc w:val="both"/>
        <w:rPr>
          <w:rFonts w:ascii="Times New Roman" w:hAnsi="Times New Roman" w:cs="Times New Roman"/>
          <w:sz w:val="24"/>
          <w:szCs w:val="24"/>
        </w:rPr>
      </w:pPr>
    </w:p>
    <w:p w14:paraId="15EB2B98" w14:textId="77777777" w:rsidR="007F66C8" w:rsidRPr="00052B75"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on väheoluline, </w:t>
      </w:r>
      <w:r w:rsidRPr="00052B75">
        <w:rPr>
          <w:rFonts w:ascii="Times New Roman" w:hAnsi="Times New Roman" w:cs="Times New Roman"/>
          <w:sz w:val="24"/>
          <w:szCs w:val="24"/>
        </w:rPr>
        <w:t>konventsiooni ratifitseerimine ei avalda mõju keskkonnale.</w:t>
      </w:r>
    </w:p>
    <w:p w14:paraId="79F41BB7" w14:textId="77777777" w:rsidR="007F66C8" w:rsidRPr="009B4554" w:rsidRDefault="007F66C8" w:rsidP="007F66C8">
      <w:pPr>
        <w:spacing w:after="0" w:line="240" w:lineRule="auto"/>
        <w:jc w:val="both"/>
        <w:rPr>
          <w:rFonts w:ascii="Times New Roman" w:hAnsi="Times New Roman" w:cs="Times New Roman"/>
          <w:sz w:val="24"/>
          <w:szCs w:val="24"/>
        </w:rPr>
      </w:pPr>
    </w:p>
    <w:p w14:paraId="24D82FD9" w14:textId="77777777" w:rsidR="007F66C8" w:rsidRPr="007B187F" w:rsidRDefault="007F66C8" w:rsidP="007F66C8">
      <w:pPr>
        <w:spacing w:after="0" w:line="240" w:lineRule="auto"/>
        <w:jc w:val="both"/>
        <w:rPr>
          <w:rFonts w:ascii="Times New Roman" w:hAnsi="Times New Roman" w:cs="Times New Roman"/>
          <w:sz w:val="24"/>
          <w:szCs w:val="24"/>
        </w:rPr>
      </w:pPr>
      <w:r w:rsidRPr="007B187F">
        <w:rPr>
          <w:rFonts w:ascii="Times New Roman" w:hAnsi="Times New Roman" w:cs="Times New Roman"/>
          <w:sz w:val="24"/>
          <w:szCs w:val="24"/>
        </w:rPr>
        <w:t xml:space="preserve">6.4. </w:t>
      </w:r>
      <w:r>
        <w:rPr>
          <w:rFonts w:ascii="Times New Roman" w:hAnsi="Times New Roman" w:cs="Times New Roman"/>
          <w:sz w:val="24"/>
          <w:szCs w:val="24"/>
        </w:rPr>
        <w:t>Mõju r</w:t>
      </w:r>
      <w:r w:rsidRPr="007B187F">
        <w:rPr>
          <w:rFonts w:ascii="Times New Roman" w:hAnsi="Times New Roman" w:cs="Times New Roman"/>
          <w:sz w:val="24"/>
          <w:szCs w:val="24"/>
        </w:rPr>
        <w:t>iigivalitsemise</w:t>
      </w:r>
      <w:r>
        <w:rPr>
          <w:rFonts w:ascii="Times New Roman" w:hAnsi="Times New Roman" w:cs="Times New Roman"/>
          <w:sz w:val="24"/>
          <w:szCs w:val="24"/>
        </w:rPr>
        <w:t>le</w:t>
      </w:r>
    </w:p>
    <w:p w14:paraId="14B04EC2" w14:textId="77777777" w:rsidR="007F66C8" w:rsidRDefault="007F66C8" w:rsidP="007F66C8">
      <w:pPr>
        <w:spacing w:after="0" w:line="240" w:lineRule="auto"/>
        <w:jc w:val="both"/>
        <w:rPr>
          <w:rFonts w:ascii="Times New Roman" w:hAnsi="Times New Roman" w:cs="Times New Roman"/>
          <w:sz w:val="24"/>
          <w:szCs w:val="24"/>
        </w:rPr>
      </w:pPr>
    </w:p>
    <w:p w14:paraId="4ACA216C" w14:textId="77777777" w:rsidR="007F66C8" w:rsidRPr="009B4554"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on väheoluline, kuna:</w:t>
      </w:r>
    </w:p>
    <w:p w14:paraId="477107DF" w14:textId="77777777" w:rsidR="007F66C8" w:rsidRPr="00596E85" w:rsidRDefault="007F66C8" w:rsidP="007F66C8">
      <w:pPr>
        <w:pStyle w:val="Loendilik"/>
        <w:numPr>
          <w:ilvl w:val="0"/>
          <w:numId w:val="6"/>
        </w:numPr>
        <w:spacing w:after="0" w:line="240" w:lineRule="auto"/>
        <w:jc w:val="both"/>
        <w:rPr>
          <w:rFonts w:ascii="Times New Roman" w:hAnsi="Times New Roman" w:cs="Times New Roman"/>
          <w:sz w:val="24"/>
          <w:szCs w:val="24"/>
        </w:rPr>
      </w:pPr>
      <w:r w:rsidRPr="00596E85">
        <w:rPr>
          <w:rFonts w:ascii="Times New Roman" w:hAnsi="Times New Roman" w:cs="Times New Roman"/>
          <w:sz w:val="24"/>
          <w:szCs w:val="24"/>
        </w:rPr>
        <w:t>Eesti liikmesuse eest ECAC</w:t>
      </w:r>
      <w:r>
        <w:rPr>
          <w:rFonts w:ascii="Times New Roman" w:hAnsi="Times New Roman" w:cs="Times New Roman"/>
          <w:sz w:val="24"/>
          <w:szCs w:val="24"/>
        </w:rPr>
        <w:t>-</w:t>
      </w:r>
      <w:r w:rsidRPr="00596E85">
        <w:rPr>
          <w:rFonts w:ascii="Times New Roman" w:hAnsi="Times New Roman" w:cs="Times New Roman"/>
          <w:sz w:val="24"/>
          <w:szCs w:val="24"/>
        </w:rPr>
        <w:t>s tasub liikmemaksu Kliimaministeerium iga</w:t>
      </w:r>
      <w:r>
        <w:rPr>
          <w:rFonts w:ascii="Times New Roman" w:hAnsi="Times New Roman" w:cs="Times New Roman"/>
          <w:sz w:val="24"/>
          <w:szCs w:val="24"/>
        </w:rPr>
        <w:t xml:space="preserve">l </w:t>
      </w:r>
      <w:r w:rsidRPr="00596E85">
        <w:rPr>
          <w:rFonts w:ascii="Times New Roman" w:hAnsi="Times New Roman" w:cs="Times New Roman"/>
          <w:sz w:val="24"/>
          <w:szCs w:val="24"/>
        </w:rPr>
        <w:t>aasta</w:t>
      </w:r>
      <w:r>
        <w:rPr>
          <w:rFonts w:ascii="Times New Roman" w:hAnsi="Times New Roman" w:cs="Times New Roman"/>
          <w:sz w:val="24"/>
          <w:szCs w:val="24"/>
        </w:rPr>
        <w:t>l</w:t>
      </w:r>
      <w:r w:rsidRPr="00596E85">
        <w:rPr>
          <w:rFonts w:ascii="Times New Roman" w:hAnsi="Times New Roman" w:cs="Times New Roman"/>
          <w:sz w:val="24"/>
          <w:szCs w:val="24"/>
        </w:rPr>
        <w:t xml:space="preserve"> 35 000 eurot</w:t>
      </w:r>
      <w:r>
        <w:rPr>
          <w:rFonts w:ascii="Times New Roman" w:hAnsi="Times New Roman" w:cs="Times New Roman"/>
          <w:sz w:val="24"/>
          <w:szCs w:val="24"/>
        </w:rPr>
        <w:t xml:space="preserve"> ja need vahendid on ministeeriumi eelarves planeeritud;</w:t>
      </w:r>
    </w:p>
    <w:p w14:paraId="5647D578" w14:textId="77777777" w:rsidR="007F66C8" w:rsidRPr="009B4554" w:rsidRDefault="007F66C8" w:rsidP="007F66C8">
      <w:pPr>
        <w:pStyle w:val="Loendilik"/>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9B4554">
        <w:rPr>
          <w:rFonts w:ascii="Times New Roman" w:hAnsi="Times New Roman" w:cs="Times New Roman"/>
          <w:sz w:val="24"/>
          <w:szCs w:val="24"/>
        </w:rPr>
        <w:t>uudub mõju riigieelarve tuludele ja kuludele</w:t>
      </w:r>
      <w:r>
        <w:rPr>
          <w:rFonts w:ascii="Times New Roman" w:hAnsi="Times New Roman" w:cs="Times New Roman"/>
          <w:sz w:val="24"/>
          <w:szCs w:val="24"/>
        </w:rPr>
        <w:t>;</w:t>
      </w:r>
    </w:p>
    <w:p w14:paraId="1CD5462C" w14:textId="77777777" w:rsidR="007F66C8" w:rsidRPr="009B4554" w:rsidRDefault="007F66C8" w:rsidP="007F66C8">
      <w:pPr>
        <w:pStyle w:val="Loendilik"/>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9B4554">
        <w:rPr>
          <w:rFonts w:ascii="Times New Roman" w:hAnsi="Times New Roman" w:cs="Times New Roman"/>
          <w:sz w:val="24"/>
          <w:szCs w:val="24"/>
        </w:rPr>
        <w:t>uudub mõju keskvalitsuse töökorraldusele</w:t>
      </w:r>
      <w:r>
        <w:rPr>
          <w:rFonts w:ascii="Times New Roman" w:hAnsi="Times New Roman" w:cs="Times New Roman"/>
          <w:sz w:val="24"/>
          <w:szCs w:val="24"/>
        </w:rPr>
        <w:t xml:space="preserve"> ja</w:t>
      </w:r>
      <w:r w:rsidRPr="009B4554">
        <w:rPr>
          <w:rFonts w:ascii="Times New Roman" w:hAnsi="Times New Roman" w:cs="Times New Roman"/>
          <w:sz w:val="24"/>
          <w:szCs w:val="24"/>
        </w:rPr>
        <w:t xml:space="preserve"> kohalikele omavalitsustele.</w:t>
      </w:r>
    </w:p>
    <w:p w14:paraId="3CF1B6D7" w14:textId="77777777" w:rsidR="007F66C8" w:rsidRPr="009B4554" w:rsidRDefault="007F66C8" w:rsidP="007F66C8">
      <w:pPr>
        <w:spacing w:after="0" w:line="240" w:lineRule="auto"/>
        <w:jc w:val="both"/>
        <w:rPr>
          <w:rFonts w:ascii="Times New Roman" w:hAnsi="Times New Roman" w:cs="Times New Roman"/>
          <w:sz w:val="24"/>
          <w:szCs w:val="24"/>
        </w:rPr>
      </w:pPr>
    </w:p>
    <w:p w14:paraId="20001A11" w14:textId="77777777" w:rsidR="007F66C8" w:rsidRPr="007B187F" w:rsidRDefault="007F66C8" w:rsidP="007F66C8">
      <w:pPr>
        <w:spacing w:after="0" w:line="240" w:lineRule="auto"/>
        <w:jc w:val="both"/>
        <w:rPr>
          <w:rFonts w:ascii="Times New Roman" w:hAnsi="Times New Roman" w:cs="Times New Roman"/>
          <w:sz w:val="24"/>
          <w:szCs w:val="24"/>
        </w:rPr>
      </w:pPr>
      <w:r w:rsidRPr="007B187F">
        <w:rPr>
          <w:rFonts w:ascii="Times New Roman" w:hAnsi="Times New Roman" w:cs="Times New Roman"/>
          <w:sz w:val="24"/>
          <w:szCs w:val="24"/>
        </w:rPr>
        <w:t>6.5. Infotehnoloogia ja infoühiskonna mõjud</w:t>
      </w:r>
    </w:p>
    <w:p w14:paraId="3EF4CE59" w14:textId="77777777" w:rsidR="007F66C8" w:rsidRDefault="007F66C8" w:rsidP="007F66C8">
      <w:pPr>
        <w:spacing w:after="0" w:line="240" w:lineRule="auto"/>
        <w:jc w:val="both"/>
        <w:rPr>
          <w:rFonts w:ascii="Times New Roman" w:hAnsi="Times New Roman" w:cs="Times New Roman"/>
          <w:sz w:val="24"/>
          <w:szCs w:val="24"/>
        </w:rPr>
      </w:pPr>
    </w:p>
    <w:p w14:paraId="509D13CF" w14:textId="77777777" w:rsidR="007F66C8" w:rsidRPr="00052B75"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on väheoluline, kuna </w:t>
      </w:r>
      <w:r w:rsidRPr="00052B75">
        <w:rPr>
          <w:rFonts w:ascii="Times New Roman" w:hAnsi="Times New Roman" w:cs="Times New Roman"/>
          <w:sz w:val="24"/>
          <w:szCs w:val="24"/>
        </w:rPr>
        <w:t xml:space="preserve">puuduvad mõjud infotehnoloogilistele arendustele, elektroonilisele sidele ja teenustele, e-riigile, </w:t>
      </w:r>
      <w:proofErr w:type="spellStart"/>
      <w:r w:rsidRPr="00052B75">
        <w:rPr>
          <w:rFonts w:ascii="Times New Roman" w:hAnsi="Times New Roman" w:cs="Times New Roman"/>
          <w:sz w:val="24"/>
          <w:szCs w:val="24"/>
        </w:rPr>
        <w:t>küberkaitsele</w:t>
      </w:r>
      <w:proofErr w:type="spellEnd"/>
      <w:r w:rsidRPr="00052B75">
        <w:rPr>
          <w:rFonts w:ascii="Times New Roman" w:hAnsi="Times New Roman" w:cs="Times New Roman"/>
          <w:sz w:val="24"/>
          <w:szCs w:val="24"/>
        </w:rPr>
        <w:t xml:space="preserve"> ning </w:t>
      </w:r>
      <w:proofErr w:type="spellStart"/>
      <w:r w:rsidRPr="00052B75">
        <w:rPr>
          <w:rFonts w:ascii="Times New Roman" w:hAnsi="Times New Roman" w:cs="Times New Roman"/>
          <w:sz w:val="24"/>
          <w:szCs w:val="24"/>
        </w:rPr>
        <w:t>küberhügieenile</w:t>
      </w:r>
      <w:proofErr w:type="spellEnd"/>
      <w:r w:rsidRPr="00052B75">
        <w:rPr>
          <w:rFonts w:ascii="Times New Roman" w:hAnsi="Times New Roman" w:cs="Times New Roman"/>
          <w:sz w:val="24"/>
          <w:szCs w:val="24"/>
        </w:rPr>
        <w:t>.</w:t>
      </w:r>
    </w:p>
    <w:p w14:paraId="350DC01F" w14:textId="77777777" w:rsidR="007F66C8" w:rsidRPr="009B4554" w:rsidRDefault="007F66C8" w:rsidP="007F66C8">
      <w:pPr>
        <w:spacing w:after="0" w:line="240" w:lineRule="auto"/>
        <w:jc w:val="both"/>
        <w:rPr>
          <w:rFonts w:ascii="Times New Roman" w:hAnsi="Times New Roman" w:cs="Times New Roman"/>
          <w:sz w:val="24"/>
          <w:szCs w:val="24"/>
        </w:rPr>
      </w:pPr>
    </w:p>
    <w:p w14:paraId="6B902985" w14:textId="77777777" w:rsidR="007F66C8" w:rsidRPr="00A46FC5"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sz w:val="24"/>
          <w:szCs w:val="24"/>
        </w:rPr>
        <w:t>6.6. Mõju riigikaitsele ja välissuhetele</w:t>
      </w:r>
    </w:p>
    <w:p w14:paraId="1495BF5E" w14:textId="77777777" w:rsidR="007F66C8" w:rsidRDefault="007F66C8" w:rsidP="007F66C8">
      <w:pPr>
        <w:spacing w:after="0" w:line="240" w:lineRule="auto"/>
        <w:jc w:val="both"/>
        <w:rPr>
          <w:rFonts w:ascii="Times New Roman" w:hAnsi="Times New Roman" w:cs="Times New Roman"/>
          <w:sz w:val="24"/>
          <w:szCs w:val="24"/>
        </w:rPr>
      </w:pPr>
    </w:p>
    <w:p w14:paraId="4FDB29ED" w14:textId="77777777" w:rsidR="007F66C8" w:rsidRPr="009B4554"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on võib pidada väheoluliseks, kuna:</w:t>
      </w:r>
    </w:p>
    <w:p w14:paraId="25E44C74" w14:textId="77777777" w:rsidR="007F66C8" w:rsidRPr="009B4554" w:rsidRDefault="007F66C8" w:rsidP="007F66C8">
      <w:pPr>
        <w:pStyle w:val="Loendilik"/>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9B4554">
        <w:rPr>
          <w:rFonts w:ascii="Times New Roman" w:hAnsi="Times New Roman" w:cs="Times New Roman"/>
          <w:sz w:val="24"/>
          <w:szCs w:val="24"/>
        </w:rPr>
        <w:t>uudub</w:t>
      </w:r>
      <w:r>
        <w:rPr>
          <w:rFonts w:ascii="Times New Roman" w:hAnsi="Times New Roman" w:cs="Times New Roman"/>
          <w:sz w:val="24"/>
          <w:szCs w:val="24"/>
        </w:rPr>
        <w:t xml:space="preserve"> otsene</w:t>
      </w:r>
      <w:r w:rsidRPr="009B4554">
        <w:rPr>
          <w:rFonts w:ascii="Times New Roman" w:hAnsi="Times New Roman" w:cs="Times New Roman"/>
          <w:sz w:val="24"/>
          <w:szCs w:val="24"/>
        </w:rPr>
        <w:t xml:space="preserve"> mõju riigikaitsele</w:t>
      </w:r>
      <w:r>
        <w:rPr>
          <w:rFonts w:ascii="Times New Roman" w:hAnsi="Times New Roman" w:cs="Times New Roman"/>
          <w:sz w:val="24"/>
          <w:szCs w:val="24"/>
        </w:rPr>
        <w:t>;</w:t>
      </w:r>
    </w:p>
    <w:p w14:paraId="4255D26F" w14:textId="77777777" w:rsidR="007F66C8" w:rsidRPr="009B4554" w:rsidRDefault="007F66C8" w:rsidP="007F66C8">
      <w:pPr>
        <w:pStyle w:val="Loendilik"/>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konventsiooni ratifitseerimine </w:t>
      </w:r>
      <w:r w:rsidRPr="009B4554">
        <w:rPr>
          <w:rFonts w:ascii="Times New Roman" w:hAnsi="Times New Roman" w:cs="Times New Roman"/>
          <w:sz w:val="24"/>
          <w:szCs w:val="24"/>
        </w:rPr>
        <w:t xml:space="preserve">toob kaasa kaudse positiivse mõju suhetele välisriikidega ja rahvusvaheliste organisatsioonidega, sest konventsiooni </w:t>
      </w:r>
      <w:r>
        <w:rPr>
          <w:rFonts w:ascii="Times New Roman" w:hAnsi="Times New Roman" w:cs="Times New Roman"/>
          <w:sz w:val="24"/>
          <w:szCs w:val="24"/>
        </w:rPr>
        <w:t xml:space="preserve">rakendamine peegeldab </w:t>
      </w:r>
      <w:r w:rsidRPr="009B4554">
        <w:rPr>
          <w:rFonts w:ascii="Times New Roman" w:hAnsi="Times New Roman" w:cs="Times New Roman"/>
          <w:sz w:val="24"/>
          <w:szCs w:val="24"/>
        </w:rPr>
        <w:t xml:space="preserve">riigi </w:t>
      </w:r>
      <w:r>
        <w:rPr>
          <w:rFonts w:ascii="Times New Roman" w:hAnsi="Times New Roman" w:cs="Times New Roman"/>
          <w:sz w:val="24"/>
          <w:szCs w:val="24"/>
        </w:rPr>
        <w:t xml:space="preserve">positiivset </w:t>
      </w:r>
      <w:r w:rsidRPr="009B4554">
        <w:rPr>
          <w:rFonts w:ascii="Times New Roman" w:hAnsi="Times New Roman" w:cs="Times New Roman"/>
          <w:sz w:val="24"/>
          <w:szCs w:val="24"/>
        </w:rPr>
        <w:t xml:space="preserve">suhtumist </w:t>
      </w:r>
      <w:r>
        <w:rPr>
          <w:rFonts w:ascii="Times New Roman" w:hAnsi="Times New Roman" w:cs="Times New Roman"/>
          <w:sz w:val="24"/>
          <w:szCs w:val="24"/>
        </w:rPr>
        <w:t>rahvusvahelisse koostöösse ja lennundusohutuse tingimuste toetamisse, mis lennundussektorit kogumis edendavad</w:t>
      </w:r>
      <w:r w:rsidRPr="009B4554">
        <w:rPr>
          <w:rFonts w:ascii="Times New Roman" w:hAnsi="Times New Roman" w:cs="Times New Roman"/>
          <w:sz w:val="24"/>
          <w:szCs w:val="24"/>
        </w:rPr>
        <w:t>.</w:t>
      </w:r>
    </w:p>
    <w:p w14:paraId="7176D36C" w14:textId="77777777" w:rsidR="007F66C8" w:rsidRPr="009B4554" w:rsidRDefault="007F66C8" w:rsidP="007F66C8">
      <w:pPr>
        <w:spacing w:after="0" w:line="240" w:lineRule="auto"/>
        <w:jc w:val="both"/>
        <w:rPr>
          <w:rFonts w:ascii="Times New Roman" w:hAnsi="Times New Roman" w:cs="Times New Roman"/>
          <w:sz w:val="24"/>
          <w:szCs w:val="24"/>
        </w:rPr>
      </w:pPr>
    </w:p>
    <w:p w14:paraId="7699D409" w14:textId="77777777" w:rsidR="007F66C8" w:rsidRPr="00A46FC5"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sz w:val="24"/>
          <w:szCs w:val="24"/>
        </w:rPr>
        <w:t>6.7. Mõju siseturvalisusele</w:t>
      </w:r>
    </w:p>
    <w:p w14:paraId="06685C94" w14:textId="77777777" w:rsidR="007F66C8" w:rsidRDefault="007F66C8" w:rsidP="007F66C8">
      <w:pPr>
        <w:spacing w:after="0" w:line="240" w:lineRule="auto"/>
        <w:jc w:val="both"/>
        <w:rPr>
          <w:rFonts w:ascii="Times New Roman" w:hAnsi="Times New Roman" w:cs="Times New Roman"/>
          <w:sz w:val="24"/>
          <w:szCs w:val="24"/>
        </w:rPr>
      </w:pPr>
    </w:p>
    <w:p w14:paraId="6CB43E41" w14:textId="77777777" w:rsidR="007F66C8" w:rsidRPr="00052B75"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on võib pidada väheoluliseks, </w:t>
      </w:r>
      <w:r w:rsidRPr="00052B75">
        <w:rPr>
          <w:rFonts w:ascii="Times New Roman" w:hAnsi="Times New Roman" w:cs="Times New Roman"/>
          <w:sz w:val="24"/>
          <w:szCs w:val="24"/>
        </w:rPr>
        <w:t>puudub otsene mõju siseturvalisusele ja sisejulgeolekule.</w:t>
      </w:r>
    </w:p>
    <w:p w14:paraId="59C52F0F" w14:textId="77777777" w:rsidR="007F66C8" w:rsidRDefault="007F66C8" w:rsidP="007F66C8">
      <w:pPr>
        <w:spacing w:after="0" w:line="240" w:lineRule="auto"/>
        <w:jc w:val="both"/>
        <w:rPr>
          <w:rFonts w:ascii="Times New Roman" w:hAnsi="Times New Roman" w:cs="Times New Roman"/>
          <w:sz w:val="24"/>
          <w:szCs w:val="24"/>
        </w:rPr>
      </w:pPr>
    </w:p>
    <w:p w14:paraId="7CAB3E91" w14:textId="77777777" w:rsidR="007F66C8" w:rsidRPr="00A46FC5" w:rsidRDefault="007F66C8" w:rsidP="007F66C8">
      <w:pPr>
        <w:spacing w:after="0" w:line="240" w:lineRule="auto"/>
        <w:jc w:val="both"/>
        <w:rPr>
          <w:rFonts w:ascii="Times New Roman" w:hAnsi="Times New Roman" w:cs="Times New Roman"/>
          <w:sz w:val="24"/>
          <w:szCs w:val="24"/>
        </w:rPr>
      </w:pPr>
      <w:r w:rsidRPr="00A46FC5">
        <w:rPr>
          <w:rFonts w:ascii="Times New Roman" w:hAnsi="Times New Roman" w:cs="Times New Roman"/>
          <w:sz w:val="24"/>
          <w:szCs w:val="24"/>
        </w:rPr>
        <w:t>6.8. Mõju regionaalarengule</w:t>
      </w:r>
    </w:p>
    <w:p w14:paraId="508C4500" w14:textId="77777777" w:rsidR="007F66C8" w:rsidRDefault="007F66C8" w:rsidP="007F66C8">
      <w:pPr>
        <w:spacing w:after="0" w:line="240" w:lineRule="auto"/>
        <w:jc w:val="both"/>
        <w:rPr>
          <w:rFonts w:ascii="Times New Roman" w:hAnsi="Times New Roman" w:cs="Times New Roman"/>
          <w:sz w:val="24"/>
          <w:szCs w:val="24"/>
        </w:rPr>
      </w:pPr>
    </w:p>
    <w:p w14:paraId="303FE273" w14:textId="77777777" w:rsidR="007F66C8" w:rsidRPr="00052B75"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on väheoluline, </w:t>
      </w:r>
      <w:r w:rsidRPr="00052B75">
        <w:rPr>
          <w:rFonts w:ascii="Times New Roman" w:hAnsi="Times New Roman" w:cs="Times New Roman"/>
          <w:sz w:val="24"/>
          <w:szCs w:val="24"/>
        </w:rPr>
        <w:t>puudub mõju regionaalarengule või kohaliku tasandi võimalustele osaleda poliitikakujundamises.</w:t>
      </w:r>
    </w:p>
    <w:p w14:paraId="1DDF1A44" w14:textId="77777777" w:rsidR="007F66C8" w:rsidRDefault="007F66C8" w:rsidP="007F66C8">
      <w:pPr>
        <w:spacing w:after="0" w:line="240" w:lineRule="auto"/>
        <w:jc w:val="both"/>
        <w:rPr>
          <w:rFonts w:ascii="Times New Roman" w:hAnsi="Times New Roman" w:cs="Times New Roman"/>
          <w:sz w:val="24"/>
          <w:szCs w:val="24"/>
        </w:rPr>
      </w:pPr>
    </w:p>
    <w:p w14:paraId="12FF56EE" w14:textId="77777777" w:rsidR="007F66C8" w:rsidRPr="003C3D06" w:rsidRDefault="007F66C8" w:rsidP="007F66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3C3D06">
        <w:rPr>
          <w:rFonts w:ascii="Times New Roman" w:hAnsi="Times New Roman" w:cs="Times New Roman"/>
          <w:b/>
          <w:bCs/>
          <w:sz w:val="24"/>
          <w:szCs w:val="24"/>
        </w:rPr>
        <w:t xml:space="preserve">. </w:t>
      </w:r>
      <w:r>
        <w:rPr>
          <w:rFonts w:ascii="Times New Roman" w:hAnsi="Times New Roman" w:cs="Times New Roman"/>
          <w:b/>
          <w:bCs/>
          <w:sz w:val="24"/>
          <w:szCs w:val="24"/>
        </w:rPr>
        <w:t>Seaduse</w:t>
      </w:r>
      <w:r w:rsidRPr="003C3D06">
        <w:rPr>
          <w:rFonts w:ascii="Times New Roman" w:hAnsi="Times New Roman" w:cs="Times New Roman"/>
          <w:b/>
          <w:bCs/>
          <w:sz w:val="24"/>
          <w:szCs w:val="24"/>
        </w:rPr>
        <w:t xml:space="preserve"> </w:t>
      </w:r>
      <w:r>
        <w:rPr>
          <w:rFonts w:ascii="Times New Roman" w:hAnsi="Times New Roman" w:cs="Times New Roman"/>
          <w:b/>
          <w:bCs/>
          <w:sz w:val="24"/>
          <w:szCs w:val="24"/>
        </w:rPr>
        <w:t xml:space="preserve">ja korralduse </w:t>
      </w:r>
      <w:r w:rsidRPr="003C3D06">
        <w:rPr>
          <w:rFonts w:ascii="Times New Roman" w:hAnsi="Times New Roman" w:cs="Times New Roman"/>
          <w:b/>
          <w:bCs/>
          <w:sz w:val="24"/>
          <w:szCs w:val="24"/>
        </w:rPr>
        <w:t>rakendamisega seotud tegevused, vajalikud kulud ja eeldatavad tulud</w:t>
      </w:r>
    </w:p>
    <w:p w14:paraId="68B6B316" w14:textId="77777777" w:rsidR="007F66C8" w:rsidRPr="00043302" w:rsidRDefault="007F66C8" w:rsidP="007F66C8">
      <w:pPr>
        <w:spacing w:after="0" w:line="240" w:lineRule="auto"/>
        <w:jc w:val="both"/>
        <w:rPr>
          <w:rFonts w:ascii="Times New Roman" w:hAnsi="Times New Roman" w:cs="Times New Roman"/>
          <w:sz w:val="24"/>
          <w:szCs w:val="24"/>
        </w:rPr>
      </w:pPr>
    </w:p>
    <w:p w14:paraId="44014FE6"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Konventsiooni</w:t>
      </w:r>
      <w:r w:rsidRPr="009B4554">
        <w:rPr>
          <w:rFonts w:ascii="Times New Roman" w:hAnsi="Times New Roman" w:cs="Times New Roman"/>
          <w:sz w:val="24"/>
          <w:szCs w:val="24"/>
        </w:rPr>
        <w:t xml:space="preserve"> rakendamine ei too kaasa riigieelarvelisi lisatulusid</w:t>
      </w:r>
      <w:r>
        <w:rPr>
          <w:rFonts w:ascii="Times New Roman" w:hAnsi="Times New Roman" w:cs="Times New Roman"/>
          <w:sz w:val="24"/>
          <w:szCs w:val="24"/>
        </w:rPr>
        <w:t xml:space="preserve"> ega -kulusid</w:t>
      </w:r>
      <w:r w:rsidRPr="009B4554">
        <w:rPr>
          <w:rFonts w:ascii="Times New Roman" w:hAnsi="Times New Roman" w:cs="Times New Roman"/>
          <w:sz w:val="24"/>
          <w:szCs w:val="24"/>
        </w:rPr>
        <w:t>.</w:t>
      </w:r>
      <w:r>
        <w:rPr>
          <w:rFonts w:ascii="Times New Roman" w:hAnsi="Times New Roman" w:cs="Times New Roman"/>
          <w:sz w:val="24"/>
          <w:szCs w:val="24"/>
        </w:rPr>
        <w:t xml:space="preserve"> </w:t>
      </w:r>
      <w:r w:rsidRPr="00596E85">
        <w:rPr>
          <w:rFonts w:ascii="Times New Roman" w:hAnsi="Times New Roman" w:cs="Times New Roman"/>
          <w:sz w:val="24"/>
          <w:szCs w:val="24"/>
        </w:rPr>
        <w:t>Eesti liikmesuse eest ECAC</w:t>
      </w:r>
      <w:r>
        <w:rPr>
          <w:rFonts w:ascii="Times New Roman" w:hAnsi="Times New Roman" w:cs="Times New Roman"/>
          <w:sz w:val="24"/>
          <w:szCs w:val="24"/>
        </w:rPr>
        <w:t>-</w:t>
      </w:r>
      <w:r w:rsidRPr="00596E85">
        <w:rPr>
          <w:rFonts w:ascii="Times New Roman" w:hAnsi="Times New Roman" w:cs="Times New Roman"/>
          <w:sz w:val="24"/>
          <w:szCs w:val="24"/>
        </w:rPr>
        <w:t>s tasub liikmemaksu Kliimaministeerium iga</w:t>
      </w:r>
      <w:r>
        <w:rPr>
          <w:rFonts w:ascii="Times New Roman" w:hAnsi="Times New Roman" w:cs="Times New Roman"/>
          <w:sz w:val="24"/>
          <w:szCs w:val="24"/>
        </w:rPr>
        <w:t xml:space="preserve">l </w:t>
      </w:r>
      <w:r w:rsidRPr="00596E85">
        <w:rPr>
          <w:rFonts w:ascii="Times New Roman" w:hAnsi="Times New Roman" w:cs="Times New Roman"/>
          <w:sz w:val="24"/>
          <w:szCs w:val="24"/>
        </w:rPr>
        <w:t>aasta</w:t>
      </w:r>
      <w:r>
        <w:rPr>
          <w:rFonts w:ascii="Times New Roman" w:hAnsi="Times New Roman" w:cs="Times New Roman"/>
          <w:sz w:val="24"/>
          <w:szCs w:val="24"/>
        </w:rPr>
        <w:t>l</w:t>
      </w:r>
      <w:r w:rsidRPr="00596E85">
        <w:rPr>
          <w:rFonts w:ascii="Times New Roman" w:hAnsi="Times New Roman" w:cs="Times New Roman"/>
          <w:sz w:val="24"/>
          <w:szCs w:val="24"/>
        </w:rPr>
        <w:t xml:space="preserve"> 35 000 eurot</w:t>
      </w:r>
      <w:r>
        <w:rPr>
          <w:rFonts w:ascii="Times New Roman" w:hAnsi="Times New Roman" w:cs="Times New Roman"/>
          <w:sz w:val="24"/>
          <w:szCs w:val="24"/>
        </w:rPr>
        <w:t xml:space="preserve"> ja need vahendid on ministeeriumi eelarves planeeritud.</w:t>
      </w:r>
    </w:p>
    <w:p w14:paraId="0162FC88" w14:textId="77777777" w:rsidR="007F66C8" w:rsidRDefault="007F66C8" w:rsidP="007F66C8">
      <w:pPr>
        <w:spacing w:after="0" w:line="240" w:lineRule="auto"/>
        <w:jc w:val="both"/>
        <w:rPr>
          <w:rFonts w:ascii="Times New Roman" w:hAnsi="Times New Roman" w:cs="Times New Roman"/>
          <w:sz w:val="24"/>
          <w:szCs w:val="24"/>
        </w:rPr>
      </w:pPr>
    </w:p>
    <w:p w14:paraId="4D7E95F1" w14:textId="77777777" w:rsidR="007F66C8" w:rsidRDefault="007F66C8" w:rsidP="007F66C8">
      <w:pPr>
        <w:spacing w:after="0" w:line="240" w:lineRule="auto"/>
        <w:jc w:val="both"/>
        <w:rPr>
          <w:rFonts w:ascii="Times New Roman" w:hAnsi="Times New Roman" w:cs="Times New Roman"/>
          <w:sz w:val="24"/>
          <w:szCs w:val="24"/>
        </w:rPr>
      </w:pPr>
      <w:r w:rsidRPr="009B4554">
        <w:rPr>
          <w:rFonts w:ascii="Times New Roman" w:hAnsi="Times New Roman" w:cs="Times New Roman"/>
          <w:sz w:val="24"/>
          <w:szCs w:val="24"/>
        </w:rPr>
        <w:t xml:space="preserve">Samuti </w:t>
      </w:r>
      <w:r>
        <w:rPr>
          <w:rFonts w:ascii="Times New Roman" w:hAnsi="Times New Roman" w:cs="Times New Roman"/>
          <w:sz w:val="24"/>
          <w:szCs w:val="24"/>
        </w:rPr>
        <w:t>ei too konventsiooni rakendamine kaasa lisategevusi ühegi ministeeriumi valitsemisalas</w:t>
      </w:r>
      <w:r w:rsidRPr="009B4554">
        <w:rPr>
          <w:rFonts w:ascii="Times New Roman" w:hAnsi="Times New Roman" w:cs="Times New Roman"/>
          <w:sz w:val="24"/>
          <w:szCs w:val="24"/>
        </w:rPr>
        <w:t>.</w:t>
      </w:r>
    </w:p>
    <w:p w14:paraId="0C4B22A9" w14:textId="77777777" w:rsidR="007F66C8" w:rsidRDefault="007F66C8" w:rsidP="007F66C8">
      <w:pPr>
        <w:spacing w:after="0" w:line="240" w:lineRule="auto"/>
        <w:jc w:val="both"/>
        <w:rPr>
          <w:rFonts w:ascii="Times New Roman" w:hAnsi="Times New Roman" w:cs="Times New Roman"/>
          <w:sz w:val="24"/>
          <w:szCs w:val="24"/>
        </w:rPr>
      </w:pPr>
    </w:p>
    <w:p w14:paraId="397D5FBF" w14:textId="77777777" w:rsidR="007F66C8" w:rsidRPr="003D7AA8" w:rsidRDefault="007F66C8" w:rsidP="007F66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3D7AA8">
        <w:rPr>
          <w:rFonts w:ascii="Times New Roman" w:hAnsi="Times New Roman" w:cs="Times New Roman"/>
          <w:b/>
          <w:bCs/>
          <w:sz w:val="24"/>
          <w:szCs w:val="24"/>
        </w:rPr>
        <w:t>Rakendusaktid</w:t>
      </w:r>
    </w:p>
    <w:p w14:paraId="19CEFEA0" w14:textId="77777777" w:rsidR="007F66C8" w:rsidRDefault="007F66C8" w:rsidP="007F66C8">
      <w:pPr>
        <w:spacing w:after="0" w:line="240" w:lineRule="auto"/>
        <w:jc w:val="both"/>
        <w:rPr>
          <w:rFonts w:ascii="Times New Roman" w:hAnsi="Times New Roman" w:cs="Times New Roman"/>
          <w:sz w:val="24"/>
          <w:szCs w:val="24"/>
        </w:rPr>
      </w:pPr>
    </w:p>
    <w:p w14:paraId="350B0A9B" w14:textId="77777777" w:rsidR="007F66C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Konventsiooni rakendamiseks ei ole tarvis vastu võtta või muuta riigisiseseid õigusakte ega välja töötada rakendusakte.</w:t>
      </w:r>
    </w:p>
    <w:p w14:paraId="03A2A4EB" w14:textId="77777777" w:rsidR="007F66C8" w:rsidRDefault="007F66C8" w:rsidP="007F66C8">
      <w:pPr>
        <w:spacing w:after="0" w:line="240" w:lineRule="auto"/>
        <w:jc w:val="both"/>
        <w:rPr>
          <w:rFonts w:ascii="Times New Roman" w:hAnsi="Times New Roman" w:cs="Times New Roman"/>
          <w:sz w:val="24"/>
          <w:szCs w:val="24"/>
        </w:rPr>
      </w:pPr>
    </w:p>
    <w:p w14:paraId="119D7F3A" w14:textId="77777777" w:rsidR="007F66C8" w:rsidRPr="003D7AA8" w:rsidRDefault="007F66C8" w:rsidP="007F66C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 Seaduse</w:t>
      </w:r>
      <w:r w:rsidRPr="003D7AA8">
        <w:rPr>
          <w:rFonts w:ascii="Times New Roman" w:hAnsi="Times New Roman" w:cs="Times New Roman"/>
          <w:b/>
          <w:bCs/>
          <w:sz w:val="24"/>
          <w:szCs w:val="24"/>
        </w:rPr>
        <w:t xml:space="preserve"> jõustumine</w:t>
      </w:r>
    </w:p>
    <w:p w14:paraId="62267BDB"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796A6BB4" w14:textId="77777777" w:rsidR="007F66C8" w:rsidRDefault="007F66C8" w:rsidP="007F66C8">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Korraldus jõustub üldises korras.</w:t>
      </w:r>
    </w:p>
    <w:p w14:paraId="02B2CEDB" w14:textId="77777777" w:rsidR="007F66C8" w:rsidRDefault="007F66C8" w:rsidP="007F66C8">
      <w:pPr>
        <w:pStyle w:val="Vahedeta"/>
        <w:spacing w:line="276" w:lineRule="auto"/>
        <w:jc w:val="both"/>
        <w:rPr>
          <w:rFonts w:ascii="Times New Roman" w:hAnsi="Times New Roman" w:cs="Times New Roman"/>
          <w:sz w:val="24"/>
          <w:szCs w:val="24"/>
        </w:rPr>
      </w:pPr>
    </w:p>
    <w:p w14:paraId="20B661C8" w14:textId="77777777" w:rsidR="007F66C8" w:rsidRPr="00DD09E4" w:rsidRDefault="007F66C8" w:rsidP="007F66C8">
      <w:pPr>
        <w:pStyle w:val="Vahedeta"/>
        <w:spacing w:line="276" w:lineRule="auto"/>
        <w:jc w:val="both"/>
        <w:rPr>
          <w:rFonts w:ascii="Times New Roman" w:eastAsia="Times New Roman" w:hAnsi="Times New Roman"/>
          <w:sz w:val="24"/>
          <w:szCs w:val="24"/>
        </w:rPr>
      </w:pPr>
      <w:r>
        <w:rPr>
          <w:rFonts w:ascii="Times New Roman" w:hAnsi="Times New Roman" w:cs="Times New Roman"/>
          <w:sz w:val="24"/>
          <w:szCs w:val="24"/>
        </w:rPr>
        <w:t>Seadus</w:t>
      </w:r>
      <w:r w:rsidRPr="009B4554">
        <w:rPr>
          <w:rFonts w:ascii="Times New Roman" w:hAnsi="Times New Roman" w:cs="Times New Roman"/>
          <w:sz w:val="24"/>
          <w:szCs w:val="24"/>
        </w:rPr>
        <w:t xml:space="preserve"> jõustub</w:t>
      </w:r>
      <w:r>
        <w:rPr>
          <w:rFonts w:ascii="Times New Roman" w:hAnsi="Times New Roman" w:cs="Times New Roman"/>
          <w:sz w:val="24"/>
          <w:szCs w:val="24"/>
        </w:rPr>
        <w:t xml:space="preserve"> </w:t>
      </w:r>
      <w:r w:rsidRPr="00DD09E4">
        <w:rPr>
          <w:rFonts w:ascii="Times New Roman" w:eastAsia="Times New Roman" w:hAnsi="Times New Roman"/>
          <w:sz w:val="24"/>
          <w:szCs w:val="24"/>
        </w:rPr>
        <w:t>Riigi Teatajas avaldamisele järgneval päeval.</w:t>
      </w:r>
    </w:p>
    <w:p w14:paraId="0FD1EE4F" w14:textId="77777777" w:rsidR="007F66C8" w:rsidRDefault="007F66C8" w:rsidP="007F66C8">
      <w:pPr>
        <w:spacing w:after="0"/>
        <w:jc w:val="both"/>
        <w:rPr>
          <w:rFonts w:ascii="Times New Roman" w:hAnsi="Times New Roman"/>
          <w:sz w:val="24"/>
          <w:szCs w:val="24"/>
        </w:rPr>
      </w:pPr>
    </w:p>
    <w:p w14:paraId="03AFFD1B" w14:textId="77777777" w:rsidR="007F66C8" w:rsidRPr="00DD09E4" w:rsidRDefault="007F66C8" w:rsidP="007F66C8">
      <w:pPr>
        <w:spacing w:after="0"/>
        <w:jc w:val="both"/>
        <w:rPr>
          <w:rFonts w:ascii="Times New Roman" w:hAnsi="Times New Roman"/>
          <w:sz w:val="24"/>
          <w:szCs w:val="24"/>
        </w:rPr>
      </w:pPr>
      <w:proofErr w:type="spellStart"/>
      <w:r w:rsidRPr="00DD09E4">
        <w:rPr>
          <w:rFonts w:ascii="Times New Roman" w:hAnsi="Times New Roman"/>
          <w:sz w:val="24"/>
          <w:szCs w:val="24"/>
        </w:rPr>
        <w:t>Välislepingut</w:t>
      </w:r>
      <w:proofErr w:type="spellEnd"/>
      <w:r w:rsidRPr="00DD09E4">
        <w:rPr>
          <w:rFonts w:ascii="Times New Roman" w:hAnsi="Times New Roman"/>
          <w:sz w:val="24"/>
          <w:szCs w:val="24"/>
        </w:rPr>
        <w:t xml:space="preserve"> käsitleva seaduse jõustumine Riigi Teatajas avaldamisele järgneval päeval on põhjendatud</w:t>
      </w:r>
      <w:r>
        <w:rPr>
          <w:rFonts w:ascii="Times New Roman" w:hAnsi="Times New Roman"/>
          <w:sz w:val="24"/>
          <w:szCs w:val="24"/>
        </w:rPr>
        <w:t>,</w:t>
      </w:r>
      <w:r w:rsidRPr="00DD09E4">
        <w:rPr>
          <w:rFonts w:ascii="Times New Roman" w:hAnsi="Times New Roman"/>
          <w:sz w:val="24"/>
          <w:szCs w:val="24"/>
        </w:rPr>
        <w:t xml:space="preserve"> arvestades rahvusvaheliste protsesside sageli ajaliselt ettearvamatuid tähtaegu ning kiirete riigisiseste sammude võtmise vajadust, et rahvusvaheliste protsessidega Eesti huvides ajaliselt kaasas käia. Rahvusvaheliste õigusinstrumentide sõlmimise ja jõustamise protsessid võivad hõlmata erakorralisi või kiiresti muutuvaid asjaolusid ning seaduse </w:t>
      </w:r>
      <w:proofErr w:type="spellStart"/>
      <w:r w:rsidRPr="00DD09E4">
        <w:rPr>
          <w:rFonts w:ascii="Times New Roman" w:hAnsi="Times New Roman"/>
          <w:sz w:val="24"/>
          <w:szCs w:val="24"/>
        </w:rPr>
        <w:t>üldkorras</w:t>
      </w:r>
      <w:proofErr w:type="spellEnd"/>
      <w:r w:rsidRPr="00DD09E4">
        <w:rPr>
          <w:rFonts w:ascii="Times New Roman" w:hAnsi="Times New Roman"/>
          <w:sz w:val="24"/>
          <w:szCs w:val="24"/>
        </w:rPr>
        <w:t xml:space="preserve"> jõustumine võib kaasa tuua Eesti õigusliku positsiooni nõrgenemise. Seetõttu on oluline vältida olukorda, kus seaduse korraline jõustumistähtaeg võib takistada riigi </w:t>
      </w:r>
      <w:proofErr w:type="spellStart"/>
      <w:r w:rsidRPr="00DD09E4">
        <w:rPr>
          <w:rFonts w:ascii="Times New Roman" w:hAnsi="Times New Roman"/>
          <w:sz w:val="24"/>
          <w:szCs w:val="24"/>
        </w:rPr>
        <w:t>rahvusvahelis</w:t>
      </w:r>
      <w:proofErr w:type="spellEnd"/>
      <w:r w:rsidRPr="00DD09E4">
        <w:rPr>
          <w:rFonts w:ascii="Times New Roman" w:hAnsi="Times New Roman"/>
          <w:sz w:val="24"/>
          <w:szCs w:val="24"/>
        </w:rPr>
        <w:t xml:space="preserve">-õiguslike </w:t>
      </w:r>
      <w:r w:rsidRPr="00DD09E4">
        <w:rPr>
          <w:rFonts w:ascii="Times New Roman" w:hAnsi="Times New Roman"/>
          <w:sz w:val="24"/>
          <w:szCs w:val="24"/>
        </w:rPr>
        <w:lastRenderedPageBreak/>
        <w:t>või välispoliitiliste huvide õigeaegset järgimist või rahvusvahelisel tasandil vajalike toimingute tegemist.</w:t>
      </w:r>
    </w:p>
    <w:p w14:paraId="118DB553" w14:textId="77777777" w:rsidR="007F66C8" w:rsidRDefault="007F66C8" w:rsidP="007F66C8">
      <w:pPr>
        <w:spacing w:after="0"/>
        <w:jc w:val="both"/>
        <w:rPr>
          <w:rFonts w:ascii="Times New Roman" w:hAnsi="Times New Roman"/>
          <w:sz w:val="24"/>
          <w:szCs w:val="24"/>
        </w:rPr>
      </w:pPr>
    </w:p>
    <w:p w14:paraId="0471F3B1" w14:textId="77777777" w:rsidR="007F66C8" w:rsidRPr="00DD09E4" w:rsidRDefault="007F66C8" w:rsidP="007F66C8">
      <w:pPr>
        <w:spacing w:after="0"/>
        <w:jc w:val="both"/>
        <w:rPr>
          <w:rFonts w:ascii="Times New Roman" w:hAnsi="Times New Roman"/>
          <w:sz w:val="24"/>
          <w:szCs w:val="24"/>
        </w:rPr>
      </w:pPr>
      <w:r w:rsidRPr="00DD09E4">
        <w:rPr>
          <w:rFonts w:ascii="Times New Roman" w:hAnsi="Times New Roman"/>
          <w:sz w:val="24"/>
          <w:szCs w:val="24"/>
        </w:rPr>
        <w:t xml:space="preserve">Lühem </w:t>
      </w:r>
      <w:proofErr w:type="spellStart"/>
      <w:r w:rsidRPr="00DD09E4">
        <w:rPr>
          <w:rFonts w:ascii="Times New Roman" w:hAnsi="Times New Roman"/>
          <w:i/>
          <w:iCs/>
          <w:sz w:val="24"/>
          <w:szCs w:val="24"/>
        </w:rPr>
        <w:t>vacatio</w:t>
      </w:r>
      <w:proofErr w:type="spellEnd"/>
      <w:r w:rsidRPr="00DD09E4">
        <w:rPr>
          <w:rFonts w:ascii="Times New Roman" w:hAnsi="Times New Roman"/>
          <w:i/>
          <w:iCs/>
          <w:sz w:val="24"/>
          <w:szCs w:val="24"/>
        </w:rPr>
        <w:t xml:space="preserve"> </w:t>
      </w:r>
      <w:proofErr w:type="spellStart"/>
      <w:r w:rsidRPr="00DD09E4">
        <w:rPr>
          <w:rFonts w:ascii="Times New Roman" w:hAnsi="Times New Roman"/>
          <w:i/>
          <w:iCs/>
          <w:sz w:val="24"/>
          <w:szCs w:val="24"/>
        </w:rPr>
        <w:t>legis</w:t>
      </w:r>
      <w:proofErr w:type="spellEnd"/>
      <w:r w:rsidRPr="00DD09E4">
        <w:rPr>
          <w:rFonts w:ascii="Times New Roman" w:hAnsi="Times New Roman"/>
          <w:sz w:val="24"/>
          <w:szCs w:val="24"/>
        </w:rPr>
        <w:t xml:space="preserve"> ei kahjusta ka õiguskindluse põhimõtet, kuna rahvusvahelisi õigusinstrumente ratifitseerivad seadused ei reguleeri </w:t>
      </w:r>
      <w:r>
        <w:rPr>
          <w:rFonts w:ascii="Times New Roman" w:hAnsi="Times New Roman"/>
          <w:sz w:val="24"/>
          <w:szCs w:val="24"/>
        </w:rPr>
        <w:t xml:space="preserve">tavaliselt </w:t>
      </w:r>
      <w:r w:rsidRPr="00DD09E4">
        <w:rPr>
          <w:rFonts w:ascii="Times New Roman" w:hAnsi="Times New Roman"/>
          <w:sz w:val="24"/>
          <w:szCs w:val="24"/>
        </w:rPr>
        <w:t xml:space="preserve">vahetult isikute igapäevast käitumist ega eelda normiadressaatidelt viivitamatut tegevuse ümberkorraldamist. Isegi kui üksikud konventsioonid on otsekohalduvad, </w:t>
      </w:r>
      <w:r>
        <w:rPr>
          <w:rFonts w:ascii="Times New Roman" w:hAnsi="Times New Roman"/>
          <w:sz w:val="24"/>
          <w:szCs w:val="24"/>
        </w:rPr>
        <w:t>võtab</w:t>
      </w:r>
      <w:r w:rsidRPr="00DD09E4">
        <w:rPr>
          <w:rFonts w:ascii="Times New Roman" w:hAnsi="Times New Roman"/>
          <w:sz w:val="24"/>
          <w:szCs w:val="24"/>
        </w:rPr>
        <w:t xml:space="preserve"> nende rahvusvaheline jõustumine aega </w:t>
      </w:r>
      <w:r>
        <w:rPr>
          <w:rFonts w:ascii="Times New Roman" w:hAnsi="Times New Roman"/>
          <w:sz w:val="24"/>
          <w:szCs w:val="24"/>
        </w:rPr>
        <w:t>vähemalt</w:t>
      </w:r>
      <w:r w:rsidRPr="00DD09E4">
        <w:rPr>
          <w:rFonts w:ascii="Times New Roman" w:hAnsi="Times New Roman"/>
          <w:sz w:val="24"/>
          <w:szCs w:val="24"/>
        </w:rPr>
        <w:t xml:space="preserve"> 30 päeva, kuid tavapäraselt veelgi kauem. Seaduse sätted on oma laadilt ettenähtavad ning puudutavad eeskätt riigi rahvusvahelisi kohustusi.</w:t>
      </w:r>
    </w:p>
    <w:p w14:paraId="229E8C2B" w14:textId="77777777" w:rsidR="007F66C8" w:rsidRDefault="007F66C8" w:rsidP="007F66C8">
      <w:pPr>
        <w:spacing w:after="0"/>
        <w:jc w:val="both"/>
        <w:rPr>
          <w:rFonts w:ascii="Times New Roman" w:hAnsi="Times New Roman"/>
          <w:sz w:val="24"/>
          <w:szCs w:val="24"/>
        </w:rPr>
      </w:pPr>
    </w:p>
    <w:p w14:paraId="3774104F" w14:textId="77777777" w:rsidR="007F66C8" w:rsidRPr="003C0ECC" w:rsidRDefault="007F66C8" w:rsidP="007F66C8">
      <w:pPr>
        <w:spacing w:after="0"/>
        <w:jc w:val="both"/>
        <w:rPr>
          <w:rFonts w:ascii="Times New Roman" w:hAnsi="Times New Roman"/>
          <w:sz w:val="24"/>
          <w:szCs w:val="24"/>
        </w:rPr>
      </w:pPr>
      <w:r w:rsidRPr="00DD09E4">
        <w:rPr>
          <w:rFonts w:ascii="Times New Roman" w:hAnsi="Times New Roman"/>
          <w:sz w:val="24"/>
          <w:szCs w:val="24"/>
        </w:rPr>
        <w:t>Arvestades reguleeritavate õigussuhete iseloomu, võimalike muudatuste ulatust ja nende ettenähtavust, on seaduse jõustumine Riigi Teatajas avaldamisele järgneval päeval kooskõlas õiguskindluse põhimõttega.</w:t>
      </w:r>
    </w:p>
    <w:p w14:paraId="7AA2737F"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4535D64F" w14:textId="77777777" w:rsidR="007F66C8" w:rsidRDefault="007F66C8" w:rsidP="007F66C8">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Konventsioon jõustub Eesti suhtes </w:t>
      </w:r>
      <w:r w:rsidRPr="00EB4504">
        <w:rPr>
          <w:rFonts w:ascii="Times New Roman" w:hAnsi="Times New Roman" w:cs="Times New Roman"/>
          <w:sz w:val="24"/>
          <w:szCs w:val="24"/>
          <w:lang w:bidi="et-EE"/>
        </w:rPr>
        <w:t xml:space="preserve">kolmanda kuu esimesel päeval pärast seda kuupäeva, mil Prantsuse Vabariigi </w:t>
      </w:r>
      <w:r>
        <w:rPr>
          <w:rFonts w:ascii="Times New Roman" w:hAnsi="Times New Roman" w:cs="Times New Roman"/>
          <w:sz w:val="24"/>
          <w:szCs w:val="24"/>
          <w:lang w:bidi="et-EE"/>
        </w:rPr>
        <w:t>V</w:t>
      </w:r>
      <w:r w:rsidRPr="00EB4504">
        <w:rPr>
          <w:rFonts w:ascii="Times New Roman" w:hAnsi="Times New Roman" w:cs="Times New Roman"/>
          <w:sz w:val="24"/>
          <w:szCs w:val="24"/>
          <w:lang w:bidi="et-EE"/>
        </w:rPr>
        <w:t>alitsus on saanud vähemalt kahekümne kahe Euroopa Tsiviillennunduse Konverentsi liikmesriigi allkirjad ja vajaduse</w:t>
      </w:r>
      <w:r>
        <w:rPr>
          <w:rFonts w:ascii="Times New Roman" w:hAnsi="Times New Roman" w:cs="Times New Roman"/>
          <w:sz w:val="24"/>
          <w:szCs w:val="24"/>
          <w:lang w:bidi="et-EE"/>
        </w:rPr>
        <w:t xml:space="preserve"> korra</w:t>
      </w:r>
      <w:r w:rsidRPr="00EB4504">
        <w:rPr>
          <w:rFonts w:ascii="Times New Roman" w:hAnsi="Times New Roman" w:cs="Times New Roman"/>
          <w:sz w:val="24"/>
          <w:szCs w:val="24"/>
          <w:lang w:bidi="et-EE"/>
        </w:rPr>
        <w:t>l ka ratifitseerimis- või heakskiitmisdokumendid.</w:t>
      </w:r>
      <w:r>
        <w:rPr>
          <w:rFonts w:ascii="Times New Roman" w:hAnsi="Times New Roman" w:cs="Times New Roman"/>
          <w:sz w:val="24"/>
          <w:szCs w:val="24"/>
          <w:lang w:bidi="et-EE"/>
        </w:rPr>
        <w:t xml:space="preserve"> Kui vahepealsel perioodil on konventsioon jõustunud, siis jõustub see Eesti suhtes </w:t>
      </w:r>
      <w:r w:rsidRPr="00EB4504">
        <w:rPr>
          <w:rFonts w:ascii="Times New Roman" w:hAnsi="Times New Roman" w:cs="Times New Roman"/>
          <w:sz w:val="24"/>
          <w:szCs w:val="24"/>
          <w:lang w:bidi="et-EE"/>
        </w:rPr>
        <w:t xml:space="preserve">kolmanda kuu esimesel päeval pärast </w:t>
      </w:r>
      <w:r w:rsidRPr="00E31A6F">
        <w:rPr>
          <w:rFonts w:ascii="Times New Roman" w:hAnsi="Times New Roman" w:cs="Times New Roman"/>
          <w:sz w:val="24"/>
          <w:szCs w:val="24"/>
          <w:lang w:bidi="et-EE"/>
        </w:rPr>
        <w:t>liitumisdokumentide</w:t>
      </w:r>
      <w:r w:rsidRPr="00EB4504">
        <w:rPr>
          <w:rFonts w:ascii="Times New Roman" w:hAnsi="Times New Roman" w:cs="Times New Roman"/>
          <w:sz w:val="24"/>
          <w:szCs w:val="24"/>
          <w:lang w:bidi="et-EE"/>
        </w:rPr>
        <w:t xml:space="preserve"> </w:t>
      </w:r>
      <w:proofErr w:type="spellStart"/>
      <w:r w:rsidRPr="00EB4504">
        <w:rPr>
          <w:rFonts w:ascii="Times New Roman" w:hAnsi="Times New Roman" w:cs="Times New Roman"/>
          <w:sz w:val="24"/>
          <w:szCs w:val="24"/>
          <w:lang w:bidi="et-EE"/>
        </w:rPr>
        <w:t>hoiuleandmist</w:t>
      </w:r>
      <w:proofErr w:type="spellEnd"/>
      <w:r w:rsidRPr="00EB4504">
        <w:rPr>
          <w:rFonts w:ascii="Times New Roman" w:hAnsi="Times New Roman" w:cs="Times New Roman"/>
          <w:sz w:val="24"/>
          <w:szCs w:val="24"/>
          <w:lang w:bidi="et-EE"/>
        </w:rPr>
        <w:t xml:space="preserve"> Prantsuse Vabariigi </w:t>
      </w:r>
      <w:r>
        <w:rPr>
          <w:rFonts w:ascii="Times New Roman" w:hAnsi="Times New Roman" w:cs="Times New Roman"/>
          <w:sz w:val="24"/>
          <w:szCs w:val="24"/>
          <w:lang w:bidi="et-EE"/>
        </w:rPr>
        <w:t>V</w:t>
      </w:r>
      <w:r w:rsidRPr="00EB4504">
        <w:rPr>
          <w:rFonts w:ascii="Times New Roman" w:hAnsi="Times New Roman" w:cs="Times New Roman"/>
          <w:sz w:val="24"/>
          <w:szCs w:val="24"/>
          <w:lang w:bidi="et-EE"/>
        </w:rPr>
        <w:t>alitsusele</w:t>
      </w:r>
      <w:r>
        <w:rPr>
          <w:rFonts w:ascii="Times New Roman" w:hAnsi="Times New Roman" w:cs="Times New Roman"/>
          <w:sz w:val="24"/>
          <w:szCs w:val="24"/>
          <w:lang w:bidi="et-EE"/>
        </w:rPr>
        <w:t>.</w:t>
      </w:r>
    </w:p>
    <w:p w14:paraId="3D6B6240" w14:textId="77777777" w:rsidR="007F66C8" w:rsidRDefault="007F66C8" w:rsidP="007F66C8">
      <w:pPr>
        <w:pStyle w:val="Loendilik"/>
        <w:spacing w:after="0" w:line="240" w:lineRule="auto"/>
        <w:ind w:left="0"/>
        <w:jc w:val="both"/>
        <w:rPr>
          <w:rFonts w:ascii="Times New Roman" w:hAnsi="Times New Roman" w:cs="Times New Roman"/>
          <w:sz w:val="24"/>
          <w:szCs w:val="24"/>
        </w:rPr>
      </w:pPr>
    </w:p>
    <w:p w14:paraId="5BA50B03" w14:textId="77777777" w:rsidR="007F66C8" w:rsidRPr="003D7AA8" w:rsidRDefault="007F66C8" w:rsidP="007F66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3D7AA8">
        <w:rPr>
          <w:rFonts w:ascii="Times New Roman" w:hAnsi="Times New Roman" w:cs="Times New Roman"/>
          <w:b/>
          <w:bCs/>
          <w:sz w:val="24"/>
          <w:szCs w:val="24"/>
        </w:rPr>
        <w:t>Eelnõu kooskõlastamine ja huvirühmade kaasamine</w:t>
      </w:r>
    </w:p>
    <w:p w14:paraId="65A46328" w14:textId="77777777" w:rsidR="007F66C8" w:rsidRDefault="007F66C8" w:rsidP="007F66C8">
      <w:pPr>
        <w:spacing w:after="0" w:line="240" w:lineRule="auto"/>
        <w:jc w:val="both"/>
        <w:rPr>
          <w:rFonts w:ascii="Times New Roman" w:hAnsi="Times New Roman" w:cs="Times New Roman"/>
          <w:sz w:val="24"/>
          <w:szCs w:val="24"/>
        </w:rPr>
      </w:pPr>
    </w:p>
    <w:p w14:paraId="6E7CD30A" w14:textId="13F8ACBC" w:rsidR="007F66C8" w:rsidRPr="008A617D" w:rsidRDefault="007F66C8" w:rsidP="00FA542E">
      <w:pPr>
        <w:jc w:val="both"/>
      </w:pPr>
      <w:r w:rsidRPr="000C6649">
        <w:rPr>
          <w:rFonts w:ascii="Times New Roman" w:hAnsi="Times New Roman" w:cs="Times New Roman"/>
          <w:sz w:val="24"/>
          <w:szCs w:val="24"/>
        </w:rPr>
        <w:t xml:space="preserve">Eelnõu </w:t>
      </w:r>
      <w:r w:rsidR="00FA542E">
        <w:rPr>
          <w:rFonts w:ascii="Times New Roman" w:hAnsi="Times New Roman" w:cs="Times New Roman"/>
          <w:sz w:val="24"/>
          <w:szCs w:val="24"/>
        </w:rPr>
        <w:t>esitati</w:t>
      </w:r>
      <w:r w:rsidRPr="000C6649">
        <w:rPr>
          <w:rFonts w:ascii="Times New Roman" w:hAnsi="Times New Roman" w:cs="Times New Roman"/>
          <w:sz w:val="24"/>
          <w:szCs w:val="24"/>
        </w:rPr>
        <w:t xml:space="preserve"> kooskõlastamiseks eelnõude infosüsteemi</w:t>
      </w:r>
      <w:r>
        <w:rPr>
          <w:rFonts w:ascii="Times New Roman" w:hAnsi="Times New Roman" w:cs="Times New Roman"/>
          <w:sz w:val="24"/>
          <w:szCs w:val="24"/>
        </w:rPr>
        <w:t xml:space="preserve"> (EIS) kaudu</w:t>
      </w:r>
      <w:bookmarkEnd w:id="0"/>
      <w:r w:rsidR="00FA542E">
        <w:rPr>
          <w:rStyle w:val="Allmrkuseviide"/>
          <w:rFonts w:ascii="Times New Roman" w:hAnsi="Times New Roman" w:cs="Times New Roman"/>
          <w:sz w:val="24"/>
          <w:szCs w:val="24"/>
        </w:rPr>
        <w:footnoteReference w:id="6"/>
      </w:r>
      <w:r w:rsidR="00FA542E">
        <w:rPr>
          <w:rFonts w:ascii="Times New Roman" w:hAnsi="Times New Roman" w:cs="Times New Roman"/>
          <w:sz w:val="24"/>
          <w:szCs w:val="24"/>
        </w:rPr>
        <w:t xml:space="preserve">. Välisministeerium kooskõlastas eelnõu, Majandus- ja Kommunikatsiooniministeerium ning Rahandusministeerium kooskõlastasid eelnõu vaikimisi. </w:t>
      </w:r>
      <w:r w:rsidR="00671BD5">
        <w:rPr>
          <w:rFonts w:ascii="Times New Roman" w:hAnsi="Times New Roman" w:cs="Times New Roman"/>
          <w:sz w:val="24"/>
          <w:szCs w:val="24"/>
        </w:rPr>
        <w:t>Ühtlasi andis Välisministeerium 07.05.2026 Kliimaministeeriumile nõusoleku eelnõu materjali esitamiseks Vabariigi Valitsuse istungile.</w:t>
      </w:r>
    </w:p>
    <w:p w14:paraId="7AE864FE" w14:textId="2AF7E798" w:rsidR="008962FB" w:rsidRPr="007F66C8" w:rsidRDefault="008962FB" w:rsidP="007F66C8"/>
    <w:sectPr w:rsidR="008962FB" w:rsidRPr="007F66C8" w:rsidSect="00B41CB7">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D5D7" w14:textId="77777777" w:rsidR="009C4ACB" w:rsidRDefault="009C4ACB" w:rsidP="008962FB">
      <w:pPr>
        <w:spacing w:after="0" w:line="240" w:lineRule="auto"/>
      </w:pPr>
      <w:r>
        <w:separator/>
      </w:r>
    </w:p>
  </w:endnote>
  <w:endnote w:type="continuationSeparator" w:id="0">
    <w:p w14:paraId="315E5D38" w14:textId="77777777" w:rsidR="009C4ACB" w:rsidRDefault="009C4ACB" w:rsidP="0089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65482072"/>
      <w:docPartObj>
        <w:docPartGallery w:val="Page Numbers (Bottom of Page)"/>
        <w:docPartUnique/>
      </w:docPartObj>
    </w:sdtPr>
    <w:sdtEndPr/>
    <w:sdtContent>
      <w:p w14:paraId="7750F198" w14:textId="07B2F2E1" w:rsidR="005C4120" w:rsidRPr="003D58C2" w:rsidRDefault="005C4120">
        <w:pPr>
          <w:pStyle w:val="Jalus"/>
          <w:jc w:val="center"/>
          <w:rPr>
            <w:rFonts w:ascii="Times New Roman" w:hAnsi="Times New Roman" w:cs="Times New Roman"/>
          </w:rPr>
        </w:pPr>
        <w:r w:rsidRPr="003D58C2">
          <w:rPr>
            <w:rFonts w:ascii="Times New Roman" w:hAnsi="Times New Roman" w:cs="Times New Roman"/>
          </w:rPr>
          <w:fldChar w:fldCharType="begin"/>
        </w:r>
        <w:r w:rsidRPr="003D58C2">
          <w:rPr>
            <w:rFonts w:ascii="Times New Roman" w:hAnsi="Times New Roman" w:cs="Times New Roman"/>
          </w:rPr>
          <w:instrText>PAGE   \* MERGEFORMAT</w:instrText>
        </w:r>
        <w:r w:rsidRPr="003D58C2">
          <w:rPr>
            <w:rFonts w:ascii="Times New Roman" w:hAnsi="Times New Roman" w:cs="Times New Roman"/>
          </w:rPr>
          <w:fldChar w:fldCharType="separate"/>
        </w:r>
        <w:r w:rsidRPr="003D58C2">
          <w:rPr>
            <w:rFonts w:ascii="Times New Roman" w:hAnsi="Times New Roman" w:cs="Times New Roman"/>
          </w:rPr>
          <w:t>2</w:t>
        </w:r>
        <w:r w:rsidRPr="003D58C2">
          <w:rPr>
            <w:rFonts w:ascii="Times New Roman" w:hAnsi="Times New Roman" w:cs="Times New Roman"/>
          </w:rPr>
          <w:fldChar w:fldCharType="end"/>
        </w:r>
      </w:p>
    </w:sdtContent>
  </w:sdt>
  <w:p w14:paraId="3C81EA6A" w14:textId="6DD09E2C" w:rsidR="00F43DA1" w:rsidRPr="003D58C2" w:rsidRDefault="00F43DA1">
    <w:pPr>
      <w:pStyle w:val="Jalus"/>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43EB" w14:textId="77777777" w:rsidR="009C4ACB" w:rsidRDefault="009C4ACB" w:rsidP="008962FB">
      <w:pPr>
        <w:spacing w:after="0" w:line="240" w:lineRule="auto"/>
      </w:pPr>
      <w:r>
        <w:separator/>
      </w:r>
    </w:p>
  </w:footnote>
  <w:footnote w:type="continuationSeparator" w:id="0">
    <w:p w14:paraId="55B3C4F2" w14:textId="77777777" w:rsidR="009C4ACB" w:rsidRDefault="009C4ACB" w:rsidP="008962FB">
      <w:pPr>
        <w:spacing w:after="0" w:line="240" w:lineRule="auto"/>
      </w:pPr>
      <w:r>
        <w:continuationSeparator/>
      </w:r>
    </w:p>
  </w:footnote>
  <w:footnote w:id="1">
    <w:p w14:paraId="45B91AD9" w14:textId="77777777" w:rsidR="007F66C8" w:rsidRPr="00FA542E" w:rsidRDefault="007F66C8" w:rsidP="007F66C8">
      <w:pPr>
        <w:pStyle w:val="Allmrkusetekst"/>
        <w:jc w:val="both"/>
        <w:rPr>
          <w:rFonts w:ascii="Times New Roman" w:hAnsi="Times New Roman" w:cs="Times New Roman"/>
        </w:rPr>
      </w:pPr>
      <w:r w:rsidRPr="00FA542E">
        <w:rPr>
          <w:rStyle w:val="Allmrkuseviide"/>
          <w:rFonts w:ascii="Times New Roman" w:hAnsi="Times New Roman" w:cs="Times New Roman"/>
        </w:rPr>
        <w:footnoteRef/>
      </w:r>
      <w:r w:rsidRPr="00FA542E">
        <w:rPr>
          <w:rFonts w:ascii="Times New Roman" w:hAnsi="Times New Roman" w:cs="Times New Roman"/>
        </w:rPr>
        <w:t xml:space="preserve"> ICAO ja ECAC vaheline koostööleping </w:t>
      </w:r>
      <w:r w:rsidRPr="00FA542E">
        <w:rPr>
          <w:rFonts w:ascii="Times New Roman" w:hAnsi="Times New Roman" w:cs="Times New Roman"/>
          <w:i/>
          <w:iCs/>
        </w:rPr>
        <w:t>Agreement between ICAO and ECAC regarding ECAC Secretariat services</w:t>
      </w:r>
      <w:r w:rsidRPr="00FA542E">
        <w:rPr>
          <w:rFonts w:ascii="Times New Roman" w:hAnsi="Times New Roman" w:cs="Times New Roman"/>
        </w:rPr>
        <w:t>.</w:t>
      </w:r>
    </w:p>
  </w:footnote>
  <w:footnote w:id="2">
    <w:p w14:paraId="6947C62E" w14:textId="77777777" w:rsidR="007F66C8" w:rsidRPr="00FA542E" w:rsidRDefault="007F66C8" w:rsidP="007F66C8">
      <w:pPr>
        <w:pStyle w:val="Allmrkusetekst"/>
        <w:jc w:val="both"/>
        <w:rPr>
          <w:rFonts w:ascii="Times New Roman" w:hAnsi="Times New Roman" w:cs="Times New Roman"/>
        </w:rPr>
      </w:pPr>
      <w:r w:rsidRPr="00FA542E">
        <w:rPr>
          <w:rStyle w:val="Allmrkuseviide"/>
          <w:rFonts w:ascii="Times New Roman" w:hAnsi="Times New Roman" w:cs="Times New Roman"/>
        </w:rPr>
        <w:footnoteRef/>
      </w:r>
      <w:r w:rsidRPr="00FA542E">
        <w:rPr>
          <w:rFonts w:ascii="Times New Roman" w:hAnsi="Times New Roman" w:cs="Times New Roman"/>
        </w:rPr>
        <w:t xml:space="preserve"> Eurocontroli ja ECAC vaheline koostööleping </w:t>
      </w:r>
      <w:r w:rsidRPr="00FA542E">
        <w:rPr>
          <w:rFonts w:ascii="Times New Roman" w:hAnsi="Times New Roman" w:cs="Times New Roman"/>
          <w:i/>
          <w:iCs/>
        </w:rPr>
        <w:t>Agreement between Eurcontrol and the European Civil Aviation Conference (ECAC) concerning the provision by Eurcontrol of administrative services to ECAC</w:t>
      </w:r>
      <w:r w:rsidRPr="00FA542E">
        <w:rPr>
          <w:rFonts w:ascii="Times New Roman" w:hAnsi="Times New Roman" w:cs="Times New Roman"/>
        </w:rPr>
        <w:t>.</w:t>
      </w:r>
    </w:p>
  </w:footnote>
  <w:footnote w:id="3">
    <w:p w14:paraId="018ABA44" w14:textId="77777777" w:rsidR="007F66C8" w:rsidRPr="00FA542E" w:rsidRDefault="007F66C8" w:rsidP="007F66C8">
      <w:pPr>
        <w:pStyle w:val="Allmrkusetekst"/>
        <w:jc w:val="both"/>
        <w:rPr>
          <w:rFonts w:ascii="Times New Roman" w:hAnsi="Times New Roman" w:cs="Times New Roman"/>
        </w:rPr>
      </w:pPr>
      <w:r w:rsidRPr="00FA542E">
        <w:rPr>
          <w:rStyle w:val="Allmrkuseviide"/>
          <w:rFonts w:ascii="Times New Roman" w:hAnsi="Times New Roman" w:cs="Times New Roman"/>
        </w:rPr>
        <w:footnoteRef/>
      </w:r>
      <w:r w:rsidRPr="00FA542E">
        <w:rPr>
          <w:rFonts w:ascii="Times New Roman" w:hAnsi="Times New Roman" w:cs="Times New Roman"/>
        </w:rPr>
        <w:t xml:space="preserve"> ECAC pressiteade konverentsi toimumise kohta </w:t>
      </w:r>
      <w:hyperlink r:id="rId1" w:history="1">
        <w:r w:rsidRPr="00FA542E">
          <w:rPr>
            <w:rStyle w:val="Hperlink"/>
            <w:rFonts w:ascii="Times New Roman" w:hAnsi="Times New Roman" w:cs="Times New Roman"/>
          </w:rPr>
          <w:t>ECAC Member States adopt Convention, paving the way for legal framework</w:t>
        </w:r>
      </w:hyperlink>
      <w:r w:rsidRPr="00FA542E">
        <w:rPr>
          <w:rFonts w:ascii="Times New Roman" w:hAnsi="Times New Roman" w:cs="Times New Roman"/>
        </w:rPr>
        <w:t>.</w:t>
      </w:r>
    </w:p>
  </w:footnote>
  <w:footnote w:id="4">
    <w:p w14:paraId="4218773A" w14:textId="77777777" w:rsidR="007F66C8" w:rsidRPr="00FA542E" w:rsidRDefault="007F66C8" w:rsidP="007F66C8">
      <w:pPr>
        <w:pStyle w:val="Allmrkusetekst"/>
        <w:jc w:val="both"/>
        <w:rPr>
          <w:rFonts w:ascii="Times New Roman" w:hAnsi="Times New Roman" w:cs="Times New Roman"/>
        </w:rPr>
      </w:pPr>
      <w:r w:rsidRPr="00FA542E">
        <w:rPr>
          <w:rStyle w:val="Allmrkuseviide"/>
          <w:rFonts w:ascii="Times New Roman" w:hAnsi="Times New Roman" w:cs="Times New Roman"/>
        </w:rPr>
        <w:footnoteRef/>
      </w:r>
      <w:r w:rsidRPr="00FA542E">
        <w:rPr>
          <w:rFonts w:ascii="Times New Roman" w:hAnsi="Times New Roman" w:cs="Times New Roman"/>
        </w:rPr>
        <w:t xml:space="preserve"> ECAC liikmesriikide loetelu </w:t>
      </w:r>
      <w:hyperlink r:id="rId2" w:history="1">
        <w:r w:rsidRPr="00FA542E">
          <w:rPr>
            <w:rStyle w:val="Hperlink"/>
            <w:rFonts w:ascii="Times New Roman" w:hAnsi="Times New Roman" w:cs="Times New Roman"/>
          </w:rPr>
          <w:t>https://www.ecac-ceac.org/about-ecac/member-states</w:t>
        </w:r>
      </w:hyperlink>
      <w:r w:rsidRPr="00FA542E">
        <w:rPr>
          <w:rFonts w:ascii="Times New Roman" w:hAnsi="Times New Roman" w:cs="Times New Roman"/>
        </w:rPr>
        <w:t>.</w:t>
      </w:r>
    </w:p>
  </w:footnote>
  <w:footnote w:id="5">
    <w:p w14:paraId="3FA2D293" w14:textId="77777777" w:rsidR="007F66C8" w:rsidRPr="00FA542E" w:rsidRDefault="007F66C8" w:rsidP="007F66C8">
      <w:pPr>
        <w:pStyle w:val="Allmrkusetekst"/>
        <w:jc w:val="both"/>
        <w:rPr>
          <w:rFonts w:ascii="Times New Roman" w:hAnsi="Times New Roman" w:cs="Times New Roman"/>
        </w:rPr>
      </w:pPr>
      <w:r w:rsidRPr="00FA542E">
        <w:rPr>
          <w:rStyle w:val="Allmrkuseviide"/>
          <w:rFonts w:ascii="Times New Roman" w:hAnsi="Times New Roman" w:cs="Times New Roman"/>
        </w:rPr>
        <w:footnoteRef/>
      </w:r>
      <w:r w:rsidRPr="00FA542E">
        <w:rPr>
          <w:rFonts w:ascii="Times New Roman" w:hAnsi="Times New Roman" w:cs="Times New Roman"/>
        </w:rPr>
        <w:t xml:space="preserve"> Lennuametite ametlik ja konverentsi akrediteeritud koolitusorganisatsioon JAA TO </w:t>
      </w:r>
      <w:hyperlink r:id="rId3" w:history="1">
        <w:r w:rsidRPr="00FA542E">
          <w:rPr>
            <w:rStyle w:val="Hperlink"/>
            <w:rFonts w:ascii="Times New Roman" w:hAnsi="Times New Roman" w:cs="Times New Roman"/>
          </w:rPr>
          <w:t>https://jaato.com/accreditations-recognitions/</w:t>
        </w:r>
      </w:hyperlink>
      <w:r w:rsidRPr="00FA542E">
        <w:rPr>
          <w:rFonts w:ascii="Times New Roman" w:hAnsi="Times New Roman" w:cs="Times New Roman"/>
        </w:rPr>
        <w:t>.</w:t>
      </w:r>
    </w:p>
  </w:footnote>
  <w:footnote w:id="6">
    <w:p w14:paraId="089C24F3" w14:textId="4CE54EC8" w:rsidR="00FA542E" w:rsidRPr="00FA542E" w:rsidRDefault="00FA542E">
      <w:pPr>
        <w:pStyle w:val="Allmrkusetekst"/>
        <w:rPr>
          <w:rFonts w:ascii="Times New Roman" w:hAnsi="Times New Roman" w:cs="Times New Roman"/>
        </w:rPr>
      </w:pPr>
      <w:r w:rsidRPr="00FA542E">
        <w:rPr>
          <w:rStyle w:val="Allmrkuseviide"/>
          <w:rFonts w:ascii="Times New Roman" w:hAnsi="Times New Roman" w:cs="Times New Roman"/>
        </w:rPr>
        <w:footnoteRef/>
      </w:r>
      <w:r w:rsidRPr="00FA542E">
        <w:rPr>
          <w:rFonts w:ascii="Times New Roman" w:hAnsi="Times New Roman" w:cs="Times New Roman"/>
        </w:rPr>
        <w:t xml:space="preserve"> Eelnõu toimik nr 26-0483.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28A"/>
    <w:multiLevelType w:val="hybridMultilevel"/>
    <w:tmpl w:val="4A02BD1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10D14FAB"/>
    <w:multiLevelType w:val="hybridMultilevel"/>
    <w:tmpl w:val="75024850"/>
    <w:lvl w:ilvl="0" w:tplc="5DEC80AA">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2E6D71"/>
    <w:multiLevelType w:val="hybridMultilevel"/>
    <w:tmpl w:val="8C60BE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9593290"/>
    <w:multiLevelType w:val="hybridMultilevel"/>
    <w:tmpl w:val="BADAED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B523EBE"/>
    <w:multiLevelType w:val="hybridMultilevel"/>
    <w:tmpl w:val="E5F6BE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91402B"/>
    <w:multiLevelType w:val="hybridMultilevel"/>
    <w:tmpl w:val="218652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2D955897"/>
    <w:multiLevelType w:val="hybridMultilevel"/>
    <w:tmpl w:val="9C12E10E"/>
    <w:lvl w:ilvl="0" w:tplc="57666B52">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1364610"/>
    <w:multiLevelType w:val="hybridMultilevel"/>
    <w:tmpl w:val="16CC17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38856C1"/>
    <w:multiLevelType w:val="hybridMultilevel"/>
    <w:tmpl w:val="4EE40D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1BB1FF9"/>
    <w:multiLevelType w:val="hybridMultilevel"/>
    <w:tmpl w:val="7E2E10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68BD696C"/>
    <w:multiLevelType w:val="hybridMultilevel"/>
    <w:tmpl w:val="54A0FF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69CD3053"/>
    <w:multiLevelType w:val="hybridMultilevel"/>
    <w:tmpl w:val="A7BEB0CE"/>
    <w:lvl w:ilvl="0" w:tplc="7BAAA844">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D83044C"/>
    <w:multiLevelType w:val="hybridMultilevel"/>
    <w:tmpl w:val="F1140F9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6F671676"/>
    <w:multiLevelType w:val="multilevel"/>
    <w:tmpl w:val="CE94AB6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2A16CEE"/>
    <w:multiLevelType w:val="hybridMultilevel"/>
    <w:tmpl w:val="6EAC1AF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983652567">
    <w:abstractNumId w:val="13"/>
  </w:num>
  <w:num w:numId="2" w16cid:durableId="1274631552">
    <w:abstractNumId w:val="0"/>
  </w:num>
  <w:num w:numId="3" w16cid:durableId="223486676">
    <w:abstractNumId w:val="2"/>
  </w:num>
  <w:num w:numId="4" w16cid:durableId="534581238">
    <w:abstractNumId w:val="10"/>
  </w:num>
  <w:num w:numId="5" w16cid:durableId="1373384203">
    <w:abstractNumId w:val="14"/>
  </w:num>
  <w:num w:numId="6" w16cid:durableId="1674065584">
    <w:abstractNumId w:val="9"/>
  </w:num>
  <w:num w:numId="7" w16cid:durableId="763382785">
    <w:abstractNumId w:val="12"/>
  </w:num>
  <w:num w:numId="8" w16cid:durableId="1213689666">
    <w:abstractNumId w:val="5"/>
  </w:num>
  <w:num w:numId="9" w16cid:durableId="919749103">
    <w:abstractNumId w:val="8"/>
  </w:num>
  <w:num w:numId="10" w16cid:durableId="76900350">
    <w:abstractNumId w:val="1"/>
  </w:num>
  <w:num w:numId="11" w16cid:durableId="1349410947">
    <w:abstractNumId w:val="7"/>
  </w:num>
  <w:num w:numId="12" w16cid:durableId="1438209866">
    <w:abstractNumId w:val="3"/>
  </w:num>
  <w:num w:numId="13" w16cid:durableId="142813429">
    <w:abstractNumId w:val="4"/>
  </w:num>
  <w:num w:numId="14" w16cid:durableId="1567649186">
    <w:abstractNumId w:val="11"/>
  </w:num>
  <w:num w:numId="15" w16cid:durableId="1718620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FB"/>
    <w:rsid w:val="00003184"/>
    <w:rsid w:val="00003BA4"/>
    <w:rsid w:val="00005EBF"/>
    <w:rsid w:val="0002337B"/>
    <w:rsid w:val="00031084"/>
    <w:rsid w:val="00031156"/>
    <w:rsid w:val="000343C4"/>
    <w:rsid w:val="0004560F"/>
    <w:rsid w:val="00050CB5"/>
    <w:rsid w:val="00052B75"/>
    <w:rsid w:val="00054A63"/>
    <w:rsid w:val="0005630F"/>
    <w:rsid w:val="0007240E"/>
    <w:rsid w:val="00080FC6"/>
    <w:rsid w:val="00081C65"/>
    <w:rsid w:val="00082334"/>
    <w:rsid w:val="000844AB"/>
    <w:rsid w:val="00093F11"/>
    <w:rsid w:val="000A00BB"/>
    <w:rsid w:val="000A14BD"/>
    <w:rsid w:val="000A4981"/>
    <w:rsid w:val="000A4C7A"/>
    <w:rsid w:val="000B6EAE"/>
    <w:rsid w:val="000C1FFC"/>
    <w:rsid w:val="000C289E"/>
    <w:rsid w:val="000C3AF8"/>
    <w:rsid w:val="000C5898"/>
    <w:rsid w:val="000C6649"/>
    <w:rsid w:val="000C6C7E"/>
    <w:rsid w:val="000C7C27"/>
    <w:rsid w:val="000D2CBB"/>
    <w:rsid w:val="000D4AAC"/>
    <w:rsid w:val="000D7F04"/>
    <w:rsid w:val="000E1CE1"/>
    <w:rsid w:val="000F0CC6"/>
    <w:rsid w:val="000F1E13"/>
    <w:rsid w:val="000F23CE"/>
    <w:rsid w:val="000F3377"/>
    <w:rsid w:val="000F617C"/>
    <w:rsid w:val="00103038"/>
    <w:rsid w:val="001175F6"/>
    <w:rsid w:val="00126AAC"/>
    <w:rsid w:val="00131F5B"/>
    <w:rsid w:val="00137E7B"/>
    <w:rsid w:val="00140F30"/>
    <w:rsid w:val="00150612"/>
    <w:rsid w:val="00181D1E"/>
    <w:rsid w:val="00194298"/>
    <w:rsid w:val="001B0D45"/>
    <w:rsid w:val="001C1A94"/>
    <w:rsid w:val="001C3230"/>
    <w:rsid w:val="001C4C21"/>
    <w:rsid w:val="001C54D2"/>
    <w:rsid w:val="001D1695"/>
    <w:rsid w:val="001E16D5"/>
    <w:rsid w:val="001F1966"/>
    <w:rsid w:val="001F6F32"/>
    <w:rsid w:val="00214FCD"/>
    <w:rsid w:val="00221729"/>
    <w:rsid w:val="00221D28"/>
    <w:rsid w:val="00244732"/>
    <w:rsid w:val="00246ABF"/>
    <w:rsid w:val="00252BAC"/>
    <w:rsid w:val="002531A7"/>
    <w:rsid w:val="002557AC"/>
    <w:rsid w:val="002606E2"/>
    <w:rsid w:val="0026279F"/>
    <w:rsid w:val="0026449D"/>
    <w:rsid w:val="00266816"/>
    <w:rsid w:val="002764A5"/>
    <w:rsid w:val="00281B8F"/>
    <w:rsid w:val="00285FB6"/>
    <w:rsid w:val="002862A4"/>
    <w:rsid w:val="002A6504"/>
    <w:rsid w:val="002B190A"/>
    <w:rsid w:val="002B28F9"/>
    <w:rsid w:val="002C2659"/>
    <w:rsid w:val="002C634A"/>
    <w:rsid w:val="002D3D88"/>
    <w:rsid w:val="002D5DD3"/>
    <w:rsid w:val="002E3521"/>
    <w:rsid w:val="002F4D1C"/>
    <w:rsid w:val="002F6BD0"/>
    <w:rsid w:val="002F6C5A"/>
    <w:rsid w:val="00301BC3"/>
    <w:rsid w:val="003029DB"/>
    <w:rsid w:val="00302A5A"/>
    <w:rsid w:val="003049A3"/>
    <w:rsid w:val="003069E3"/>
    <w:rsid w:val="0031590C"/>
    <w:rsid w:val="00317B21"/>
    <w:rsid w:val="00321F76"/>
    <w:rsid w:val="00322C08"/>
    <w:rsid w:val="00333C7B"/>
    <w:rsid w:val="00333F67"/>
    <w:rsid w:val="00345580"/>
    <w:rsid w:val="00347A37"/>
    <w:rsid w:val="00352960"/>
    <w:rsid w:val="003613CB"/>
    <w:rsid w:val="00376223"/>
    <w:rsid w:val="003806D8"/>
    <w:rsid w:val="00380A03"/>
    <w:rsid w:val="0038135A"/>
    <w:rsid w:val="0038294F"/>
    <w:rsid w:val="00384F28"/>
    <w:rsid w:val="00387041"/>
    <w:rsid w:val="0039185D"/>
    <w:rsid w:val="003947AB"/>
    <w:rsid w:val="00397212"/>
    <w:rsid w:val="003A22BD"/>
    <w:rsid w:val="003A6F57"/>
    <w:rsid w:val="003B7224"/>
    <w:rsid w:val="003C16B8"/>
    <w:rsid w:val="003C7CF0"/>
    <w:rsid w:val="003D208C"/>
    <w:rsid w:val="003D58C2"/>
    <w:rsid w:val="003F2891"/>
    <w:rsid w:val="003F3D49"/>
    <w:rsid w:val="004015D7"/>
    <w:rsid w:val="0040228F"/>
    <w:rsid w:val="004024CC"/>
    <w:rsid w:val="004030B5"/>
    <w:rsid w:val="004118DE"/>
    <w:rsid w:val="0042139B"/>
    <w:rsid w:val="004262A7"/>
    <w:rsid w:val="00427D37"/>
    <w:rsid w:val="004311D6"/>
    <w:rsid w:val="00443C26"/>
    <w:rsid w:val="004555AC"/>
    <w:rsid w:val="004559AC"/>
    <w:rsid w:val="0045741C"/>
    <w:rsid w:val="00460BB4"/>
    <w:rsid w:val="00463C15"/>
    <w:rsid w:val="004644AD"/>
    <w:rsid w:val="00466751"/>
    <w:rsid w:val="004718B5"/>
    <w:rsid w:val="00472271"/>
    <w:rsid w:val="004762A3"/>
    <w:rsid w:val="0047784F"/>
    <w:rsid w:val="0048178E"/>
    <w:rsid w:val="00483123"/>
    <w:rsid w:val="0048343C"/>
    <w:rsid w:val="00485FD7"/>
    <w:rsid w:val="004A35AA"/>
    <w:rsid w:val="004A6A20"/>
    <w:rsid w:val="004A7857"/>
    <w:rsid w:val="004B164E"/>
    <w:rsid w:val="004B4CAC"/>
    <w:rsid w:val="004B5A38"/>
    <w:rsid w:val="004C062B"/>
    <w:rsid w:val="004C0C39"/>
    <w:rsid w:val="004D31C1"/>
    <w:rsid w:val="004D406C"/>
    <w:rsid w:val="004D581F"/>
    <w:rsid w:val="004E4A0D"/>
    <w:rsid w:val="005012DA"/>
    <w:rsid w:val="00532687"/>
    <w:rsid w:val="005425B4"/>
    <w:rsid w:val="0054658A"/>
    <w:rsid w:val="005501F8"/>
    <w:rsid w:val="00554FC2"/>
    <w:rsid w:val="005579A0"/>
    <w:rsid w:val="0056088B"/>
    <w:rsid w:val="0056171D"/>
    <w:rsid w:val="00561F24"/>
    <w:rsid w:val="00581A8D"/>
    <w:rsid w:val="005911E5"/>
    <w:rsid w:val="00596E85"/>
    <w:rsid w:val="005A038F"/>
    <w:rsid w:val="005A3474"/>
    <w:rsid w:val="005B0DCE"/>
    <w:rsid w:val="005B1792"/>
    <w:rsid w:val="005B4A35"/>
    <w:rsid w:val="005B6B15"/>
    <w:rsid w:val="005C0CE7"/>
    <w:rsid w:val="005C4120"/>
    <w:rsid w:val="005C6811"/>
    <w:rsid w:val="005D532F"/>
    <w:rsid w:val="005D6C24"/>
    <w:rsid w:val="005E0AF0"/>
    <w:rsid w:val="005E0B27"/>
    <w:rsid w:val="005F2532"/>
    <w:rsid w:val="005F5AAE"/>
    <w:rsid w:val="005F7D4F"/>
    <w:rsid w:val="00602189"/>
    <w:rsid w:val="00606AFB"/>
    <w:rsid w:val="00611FA2"/>
    <w:rsid w:val="00615ACE"/>
    <w:rsid w:val="00620BAF"/>
    <w:rsid w:val="0063043E"/>
    <w:rsid w:val="0064065C"/>
    <w:rsid w:val="006424DE"/>
    <w:rsid w:val="0064663E"/>
    <w:rsid w:val="00651C6A"/>
    <w:rsid w:val="00655637"/>
    <w:rsid w:val="00665011"/>
    <w:rsid w:val="00671BD5"/>
    <w:rsid w:val="00673FA5"/>
    <w:rsid w:val="006800F4"/>
    <w:rsid w:val="006919D4"/>
    <w:rsid w:val="0069606B"/>
    <w:rsid w:val="00696DE6"/>
    <w:rsid w:val="006A698A"/>
    <w:rsid w:val="006B11B4"/>
    <w:rsid w:val="006B1C94"/>
    <w:rsid w:val="006C3202"/>
    <w:rsid w:val="006C7385"/>
    <w:rsid w:val="006D0C51"/>
    <w:rsid w:val="006D4CF6"/>
    <w:rsid w:val="006E0C56"/>
    <w:rsid w:val="006E17C0"/>
    <w:rsid w:val="006E74B5"/>
    <w:rsid w:val="006F18F4"/>
    <w:rsid w:val="006F5901"/>
    <w:rsid w:val="006F72DE"/>
    <w:rsid w:val="0070664D"/>
    <w:rsid w:val="00707FCC"/>
    <w:rsid w:val="00710635"/>
    <w:rsid w:val="00711C90"/>
    <w:rsid w:val="00732BE7"/>
    <w:rsid w:val="0073641D"/>
    <w:rsid w:val="00736E92"/>
    <w:rsid w:val="00742488"/>
    <w:rsid w:val="00742507"/>
    <w:rsid w:val="00754E99"/>
    <w:rsid w:val="0075715A"/>
    <w:rsid w:val="007604DC"/>
    <w:rsid w:val="00760705"/>
    <w:rsid w:val="00765B6A"/>
    <w:rsid w:val="00766DEB"/>
    <w:rsid w:val="007747BC"/>
    <w:rsid w:val="00776018"/>
    <w:rsid w:val="0078612E"/>
    <w:rsid w:val="00786796"/>
    <w:rsid w:val="00793EEC"/>
    <w:rsid w:val="007954B6"/>
    <w:rsid w:val="00795DDC"/>
    <w:rsid w:val="007A5A7D"/>
    <w:rsid w:val="007A5C70"/>
    <w:rsid w:val="007B187F"/>
    <w:rsid w:val="007B2A23"/>
    <w:rsid w:val="007E4308"/>
    <w:rsid w:val="007E7C2F"/>
    <w:rsid w:val="007E7CD0"/>
    <w:rsid w:val="007F66C8"/>
    <w:rsid w:val="00806F1C"/>
    <w:rsid w:val="00812B9F"/>
    <w:rsid w:val="00820594"/>
    <w:rsid w:val="00825B40"/>
    <w:rsid w:val="00831E6A"/>
    <w:rsid w:val="00832B3A"/>
    <w:rsid w:val="00832C0B"/>
    <w:rsid w:val="00840942"/>
    <w:rsid w:val="008439F2"/>
    <w:rsid w:val="0085473C"/>
    <w:rsid w:val="00861AAE"/>
    <w:rsid w:val="008717C3"/>
    <w:rsid w:val="0087644A"/>
    <w:rsid w:val="00881793"/>
    <w:rsid w:val="008822ED"/>
    <w:rsid w:val="008836C2"/>
    <w:rsid w:val="0088532A"/>
    <w:rsid w:val="00893AE4"/>
    <w:rsid w:val="008962FB"/>
    <w:rsid w:val="0089699D"/>
    <w:rsid w:val="008A0C17"/>
    <w:rsid w:val="008A4D44"/>
    <w:rsid w:val="008A617D"/>
    <w:rsid w:val="008B0AC5"/>
    <w:rsid w:val="008B6927"/>
    <w:rsid w:val="008C19A4"/>
    <w:rsid w:val="008C2F15"/>
    <w:rsid w:val="008C4EF9"/>
    <w:rsid w:val="008C51D5"/>
    <w:rsid w:val="008D5C24"/>
    <w:rsid w:val="008D751C"/>
    <w:rsid w:val="008E1212"/>
    <w:rsid w:val="008E5CEE"/>
    <w:rsid w:val="008F05D6"/>
    <w:rsid w:val="008F3A85"/>
    <w:rsid w:val="00920721"/>
    <w:rsid w:val="00921EBE"/>
    <w:rsid w:val="009266A2"/>
    <w:rsid w:val="00936DEC"/>
    <w:rsid w:val="009505CF"/>
    <w:rsid w:val="00957CC5"/>
    <w:rsid w:val="00961AA4"/>
    <w:rsid w:val="00967E41"/>
    <w:rsid w:val="0097297B"/>
    <w:rsid w:val="00972A44"/>
    <w:rsid w:val="00985077"/>
    <w:rsid w:val="00986036"/>
    <w:rsid w:val="00986A6C"/>
    <w:rsid w:val="0099103E"/>
    <w:rsid w:val="009B33F2"/>
    <w:rsid w:val="009C46D8"/>
    <w:rsid w:val="009C49AD"/>
    <w:rsid w:val="009C4ACB"/>
    <w:rsid w:val="009D47EB"/>
    <w:rsid w:val="009E45A8"/>
    <w:rsid w:val="009F6747"/>
    <w:rsid w:val="00A000D3"/>
    <w:rsid w:val="00A0127F"/>
    <w:rsid w:val="00A045FF"/>
    <w:rsid w:val="00A165CF"/>
    <w:rsid w:val="00A16B9B"/>
    <w:rsid w:val="00A1702D"/>
    <w:rsid w:val="00A24AF5"/>
    <w:rsid w:val="00A27F40"/>
    <w:rsid w:val="00A333AB"/>
    <w:rsid w:val="00A373B4"/>
    <w:rsid w:val="00A40645"/>
    <w:rsid w:val="00A43A89"/>
    <w:rsid w:val="00A46FC5"/>
    <w:rsid w:val="00A54087"/>
    <w:rsid w:val="00A673D7"/>
    <w:rsid w:val="00A67AEE"/>
    <w:rsid w:val="00A81CD0"/>
    <w:rsid w:val="00A83CF1"/>
    <w:rsid w:val="00A8578B"/>
    <w:rsid w:val="00A920A2"/>
    <w:rsid w:val="00A94974"/>
    <w:rsid w:val="00AA1F0C"/>
    <w:rsid w:val="00AA2FC4"/>
    <w:rsid w:val="00AA3AA1"/>
    <w:rsid w:val="00AB5A4F"/>
    <w:rsid w:val="00AC28CA"/>
    <w:rsid w:val="00AC2F03"/>
    <w:rsid w:val="00AE5D2A"/>
    <w:rsid w:val="00AF5CAC"/>
    <w:rsid w:val="00B040CA"/>
    <w:rsid w:val="00B22BC5"/>
    <w:rsid w:val="00B24A77"/>
    <w:rsid w:val="00B25F25"/>
    <w:rsid w:val="00B27539"/>
    <w:rsid w:val="00B321C8"/>
    <w:rsid w:val="00B3504C"/>
    <w:rsid w:val="00B46653"/>
    <w:rsid w:val="00B46919"/>
    <w:rsid w:val="00B66A4C"/>
    <w:rsid w:val="00B70F19"/>
    <w:rsid w:val="00B70FB2"/>
    <w:rsid w:val="00B71E77"/>
    <w:rsid w:val="00B76909"/>
    <w:rsid w:val="00B83517"/>
    <w:rsid w:val="00B86477"/>
    <w:rsid w:val="00B914B8"/>
    <w:rsid w:val="00B9525A"/>
    <w:rsid w:val="00B97265"/>
    <w:rsid w:val="00BA09A4"/>
    <w:rsid w:val="00BA3C60"/>
    <w:rsid w:val="00BA46EA"/>
    <w:rsid w:val="00BE1369"/>
    <w:rsid w:val="00BE1FDD"/>
    <w:rsid w:val="00BE32FA"/>
    <w:rsid w:val="00BF2BEF"/>
    <w:rsid w:val="00BF493A"/>
    <w:rsid w:val="00BF4C5C"/>
    <w:rsid w:val="00BF6AD5"/>
    <w:rsid w:val="00C005DF"/>
    <w:rsid w:val="00C02579"/>
    <w:rsid w:val="00C04032"/>
    <w:rsid w:val="00C11663"/>
    <w:rsid w:val="00C16E3B"/>
    <w:rsid w:val="00C17591"/>
    <w:rsid w:val="00C412E6"/>
    <w:rsid w:val="00C46FCF"/>
    <w:rsid w:val="00C53D65"/>
    <w:rsid w:val="00C57EC8"/>
    <w:rsid w:val="00C66295"/>
    <w:rsid w:val="00C6787D"/>
    <w:rsid w:val="00C67E3E"/>
    <w:rsid w:val="00C71E5E"/>
    <w:rsid w:val="00C74028"/>
    <w:rsid w:val="00C819AB"/>
    <w:rsid w:val="00C85BB0"/>
    <w:rsid w:val="00C90C2B"/>
    <w:rsid w:val="00C90FA4"/>
    <w:rsid w:val="00C9183A"/>
    <w:rsid w:val="00C92A74"/>
    <w:rsid w:val="00C9620A"/>
    <w:rsid w:val="00CC29EE"/>
    <w:rsid w:val="00CC467C"/>
    <w:rsid w:val="00CC4EAB"/>
    <w:rsid w:val="00CC59C7"/>
    <w:rsid w:val="00CD13EA"/>
    <w:rsid w:val="00CD32F2"/>
    <w:rsid w:val="00CD3A83"/>
    <w:rsid w:val="00CE190D"/>
    <w:rsid w:val="00CE47F1"/>
    <w:rsid w:val="00CE6933"/>
    <w:rsid w:val="00CE7AE0"/>
    <w:rsid w:val="00CE7EB5"/>
    <w:rsid w:val="00CF03A5"/>
    <w:rsid w:val="00CF0D29"/>
    <w:rsid w:val="00D07C9E"/>
    <w:rsid w:val="00D10703"/>
    <w:rsid w:val="00D2111D"/>
    <w:rsid w:val="00D41EF4"/>
    <w:rsid w:val="00D42FF8"/>
    <w:rsid w:val="00D44D79"/>
    <w:rsid w:val="00D66D05"/>
    <w:rsid w:val="00D70946"/>
    <w:rsid w:val="00D70D35"/>
    <w:rsid w:val="00D71181"/>
    <w:rsid w:val="00D73E1C"/>
    <w:rsid w:val="00D77AF3"/>
    <w:rsid w:val="00D82AF3"/>
    <w:rsid w:val="00D95D73"/>
    <w:rsid w:val="00DA1757"/>
    <w:rsid w:val="00DA43A2"/>
    <w:rsid w:val="00DB088E"/>
    <w:rsid w:val="00DB116B"/>
    <w:rsid w:val="00DB25E3"/>
    <w:rsid w:val="00DB26BC"/>
    <w:rsid w:val="00DB439A"/>
    <w:rsid w:val="00DC77CB"/>
    <w:rsid w:val="00DD30D8"/>
    <w:rsid w:val="00DD4949"/>
    <w:rsid w:val="00DD6811"/>
    <w:rsid w:val="00DD7CB6"/>
    <w:rsid w:val="00DD7DAA"/>
    <w:rsid w:val="00DE3FCC"/>
    <w:rsid w:val="00E02C34"/>
    <w:rsid w:val="00E03396"/>
    <w:rsid w:val="00E05616"/>
    <w:rsid w:val="00E16E32"/>
    <w:rsid w:val="00E20EBF"/>
    <w:rsid w:val="00E228C5"/>
    <w:rsid w:val="00E273E6"/>
    <w:rsid w:val="00E3538D"/>
    <w:rsid w:val="00E36638"/>
    <w:rsid w:val="00E3699E"/>
    <w:rsid w:val="00E42FAB"/>
    <w:rsid w:val="00E46A38"/>
    <w:rsid w:val="00E5765F"/>
    <w:rsid w:val="00E63D9F"/>
    <w:rsid w:val="00E80E20"/>
    <w:rsid w:val="00E93940"/>
    <w:rsid w:val="00E942DD"/>
    <w:rsid w:val="00EA652D"/>
    <w:rsid w:val="00EB07F0"/>
    <w:rsid w:val="00EB409C"/>
    <w:rsid w:val="00EB4504"/>
    <w:rsid w:val="00EC5D6A"/>
    <w:rsid w:val="00ED0A2B"/>
    <w:rsid w:val="00ED1055"/>
    <w:rsid w:val="00ED2A37"/>
    <w:rsid w:val="00ED2BFB"/>
    <w:rsid w:val="00ED7D08"/>
    <w:rsid w:val="00EE651A"/>
    <w:rsid w:val="00EF504A"/>
    <w:rsid w:val="00EF7A33"/>
    <w:rsid w:val="00F03CB5"/>
    <w:rsid w:val="00F11D64"/>
    <w:rsid w:val="00F17E2C"/>
    <w:rsid w:val="00F2025C"/>
    <w:rsid w:val="00F22572"/>
    <w:rsid w:val="00F323DD"/>
    <w:rsid w:val="00F32BF9"/>
    <w:rsid w:val="00F34C9A"/>
    <w:rsid w:val="00F37F59"/>
    <w:rsid w:val="00F430AD"/>
    <w:rsid w:val="00F43DA1"/>
    <w:rsid w:val="00F47192"/>
    <w:rsid w:val="00F54A2A"/>
    <w:rsid w:val="00F6139B"/>
    <w:rsid w:val="00F61C8F"/>
    <w:rsid w:val="00F648B0"/>
    <w:rsid w:val="00F72F02"/>
    <w:rsid w:val="00F75B31"/>
    <w:rsid w:val="00F90874"/>
    <w:rsid w:val="00F96B91"/>
    <w:rsid w:val="00FA1BF0"/>
    <w:rsid w:val="00FA542E"/>
    <w:rsid w:val="00FD3F07"/>
    <w:rsid w:val="00FE1B61"/>
    <w:rsid w:val="00FE5B4A"/>
    <w:rsid w:val="00FF066F"/>
    <w:rsid w:val="00FF118E"/>
    <w:rsid w:val="00FF3F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989E"/>
  <w15:chartTrackingRefBased/>
  <w15:docId w15:val="{DC39AE9F-063E-4D7C-9191-E27BCC0A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62FB"/>
    <w:rPr>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962FB"/>
    <w:pPr>
      <w:ind w:left="720"/>
      <w:contextualSpacing/>
    </w:pPr>
  </w:style>
  <w:style w:type="paragraph" w:styleId="Allmrkusetekst">
    <w:name w:val="footnote text"/>
    <w:basedOn w:val="Normaallaad"/>
    <w:link w:val="AllmrkusetekstMrk"/>
    <w:uiPriority w:val="99"/>
    <w:semiHidden/>
    <w:unhideWhenUsed/>
    <w:rsid w:val="008962F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962FB"/>
    <w:rPr>
      <w:kern w:val="0"/>
      <w:sz w:val="20"/>
      <w:szCs w:val="20"/>
      <w14:ligatures w14:val="none"/>
    </w:rPr>
  </w:style>
  <w:style w:type="character" w:styleId="Allmrkuseviide">
    <w:name w:val="footnote reference"/>
    <w:basedOn w:val="Liguvaikefont"/>
    <w:uiPriority w:val="99"/>
    <w:semiHidden/>
    <w:unhideWhenUsed/>
    <w:rsid w:val="008962FB"/>
    <w:rPr>
      <w:vertAlign w:val="superscript"/>
    </w:rPr>
  </w:style>
  <w:style w:type="character" w:styleId="Hperlink">
    <w:name w:val="Hyperlink"/>
    <w:basedOn w:val="Liguvaikefont"/>
    <w:uiPriority w:val="99"/>
    <w:unhideWhenUsed/>
    <w:rsid w:val="008962FB"/>
    <w:rPr>
      <w:color w:val="0563C1" w:themeColor="hyperlink"/>
      <w:u w:val="single"/>
    </w:rPr>
  </w:style>
  <w:style w:type="paragraph" w:customStyle="1" w:styleId="Default">
    <w:name w:val="Default"/>
    <w:rsid w:val="008962F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Jalus">
    <w:name w:val="footer"/>
    <w:basedOn w:val="Normaallaad"/>
    <w:link w:val="JalusMrk"/>
    <w:uiPriority w:val="99"/>
    <w:unhideWhenUsed/>
    <w:rsid w:val="008962FB"/>
    <w:pPr>
      <w:tabs>
        <w:tab w:val="center" w:pos="4536"/>
        <w:tab w:val="right" w:pos="9072"/>
      </w:tabs>
      <w:spacing w:after="0" w:line="240" w:lineRule="auto"/>
    </w:pPr>
  </w:style>
  <w:style w:type="character" w:customStyle="1" w:styleId="JalusMrk">
    <w:name w:val="Jalus Märk"/>
    <w:basedOn w:val="Liguvaikefont"/>
    <w:link w:val="Jalus"/>
    <w:uiPriority w:val="99"/>
    <w:rsid w:val="008962FB"/>
    <w:rPr>
      <w:kern w:val="0"/>
      <w14:ligatures w14:val="none"/>
    </w:rPr>
  </w:style>
  <w:style w:type="paragraph" w:styleId="Vahedeta">
    <w:name w:val="No Spacing"/>
    <w:aliases w:val="Regs Text"/>
    <w:uiPriority w:val="1"/>
    <w:qFormat/>
    <w:rsid w:val="008962FB"/>
    <w:pPr>
      <w:spacing w:after="0" w:line="240" w:lineRule="auto"/>
    </w:pPr>
    <w:rPr>
      <w:kern w:val="0"/>
      <w14:ligatures w14:val="none"/>
    </w:rPr>
  </w:style>
  <w:style w:type="character" w:styleId="Lahendamatamainimine">
    <w:name w:val="Unresolved Mention"/>
    <w:basedOn w:val="Liguvaikefont"/>
    <w:uiPriority w:val="99"/>
    <w:semiHidden/>
    <w:unhideWhenUsed/>
    <w:rsid w:val="0054658A"/>
    <w:rPr>
      <w:color w:val="605E5C"/>
      <w:shd w:val="clear" w:color="auto" w:fill="E1DFDD"/>
    </w:rPr>
  </w:style>
  <w:style w:type="character" w:styleId="Klastatudhperlink">
    <w:name w:val="FollowedHyperlink"/>
    <w:basedOn w:val="Liguvaikefont"/>
    <w:uiPriority w:val="99"/>
    <w:semiHidden/>
    <w:unhideWhenUsed/>
    <w:rsid w:val="008B6927"/>
    <w:rPr>
      <w:color w:val="954F72" w:themeColor="followedHyperlink"/>
      <w:u w:val="single"/>
    </w:rPr>
  </w:style>
  <w:style w:type="paragraph" w:styleId="HTML-eelvormindatud">
    <w:name w:val="HTML Preformatted"/>
    <w:basedOn w:val="Normaallaad"/>
    <w:link w:val="HTML-eelvormindatudMrk"/>
    <w:uiPriority w:val="99"/>
    <w:semiHidden/>
    <w:unhideWhenUsed/>
    <w:rsid w:val="00D71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D71181"/>
    <w:rPr>
      <w:rFonts w:ascii="Courier New" w:eastAsia="Times New Roman" w:hAnsi="Courier New" w:cs="Courier New"/>
      <w:kern w:val="0"/>
      <w:sz w:val="20"/>
      <w:szCs w:val="20"/>
      <w:lang w:eastAsia="et-EE"/>
      <w14:ligatures w14:val="none"/>
    </w:rPr>
  </w:style>
  <w:style w:type="character" w:customStyle="1" w:styleId="y2iqfc">
    <w:name w:val="y2iqfc"/>
    <w:basedOn w:val="Liguvaikefont"/>
    <w:rsid w:val="00D71181"/>
  </w:style>
  <w:style w:type="table" w:styleId="Helekontuurtabel">
    <w:name w:val="Grid Table Light"/>
    <w:basedOn w:val="Normaaltabel"/>
    <w:uiPriority w:val="40"/>
    <w:rsid w:val="00CE7A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daktsioon">
    <w:name w:val="Revision"/>
    <w:hidden/>
    <w:uiPriority w:val="99"/>
    <w:semiHidden/>
    <w:rsid w:val="001C3230"/>
    <w:pPr>
      <w:spacing w:after="0" w:line="240" w:lineRule="auto"/>
    </w:pPr>
    <w:rPr>
      <w:kern w:val="0"/>
      <w14:ligatures w14:val="none"/>
    </w:rPr>
  </w:style>
  <w:style w:type="character" w:styleId="Kommentaariviide">
    <w:name w:val="annotation reference"/>
    <w:basedOn w:val="Liguvaikefont"/>
    <w:uiPriority w:val="99"/>
    <w:semiHidden/>
    <w:unhideWhenUsed/>
    <w:rsid w:val="00384F28"/>
    <w:rPr>
      <w:sz w:val="16"/>
      <w:szCs w:val="16"/>
    </w:rPr>
  </w:style>
  <w:style w:type="paragraph" w:styleId="Kommentaaritekst">
    <w:name w:val="annotation text"/>
    <w:basedOn w:val="Normaallaad"/>
    <w:link w:val="KommentaaritekstMrk"/>
    <w:uiPriority w:val="99"/>
    <w:unhideWhenUsed/>
    <w:rsid w:val="00384F28"/>
    <w:pPr>
      <w:spacing w:line="240" w:lineRule="auto"/>
    </w:pPr>
    <w:rPr>
      <w:sz w:val="20"/>
      <w:szCs w:val="20"/>
    </w:rPr>
  </w:style>
  <w:style w:type="character" w:customStyle="1" w:styleId="KommentaaritekstMrk">
    <w:name w:val="Kommentaari tekst Märk"/>
    <w:basedOn w:val="Liguvaikefont"/>
    <w:link w:val="Kommentaaritekst"/>
    <w:uiPriority w:val="99"/>
    <w:rsid w:val="00384F28"/>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384F28"/>
    <w:rPr>
      <w:b/>
      <w:bCs/>
    </w:rPr>
  </w:style>
  <w:style w:type="character" w:customStyle="1" w:styleId="KommentaariteemaMrk">
    <w:name w:val="Kommentaari teema Märk"/>
    <w:basedOn w:val="KommentaaritekstMrk"/>
    <w:link w:val="Kommentaariteema"/>
    <w:uiPriority w:val="99"/>
    <w:semiHidden/>
    <w:rsid w:val="00384F28"/>
    <w:rPr>
      <w:b/>
      <w:bCs/>
      <w:kern w:val="0"/>
      <w:sz w:val="20"/>
      <w:szCs w:val="20"/>
      <w14:ligatures w14:val="none"/>
    </w:rPr>
  </w:style>
  <w:style w:type="paragraph" w:styleId="Kehatekst">
    <w:name w:val="Body Text"/>
    <w:basedOn w:val="Normaallaad"/>
    <w:link w:val="KehatekstMrk"/>
    <w:uiPriority w:val="99"/>
    <w:rsid w:val="00655637"/>
    <w:pPr>
      <w:spacing w:after="0" w:line="240" w:lineRule="auto"/>
      <w:ind w:right="-514"/>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99"/>
    <w:rsid w:val="00655637"/>
    <w:rPr>
      <w:rFonts w:ascii="Times New Roman" w:eastAsia="Times New Roman" w:hAnsi="Times New Roman" w:cs="Times New Roman"/>
      <w:kern w:val="0"/>
      <w:sz w:val="24"/>
      <w:szCs w:val="24"/>
      <w14:ligatures w14:val="none"/>
    </w:rPr>
  </w:style>
  <w:style w:type="paragraph" w:styleId="Pis">
    <w:name w:val="header"/>
    <w:basedOn w:val="Normaallaad"/>
    <w:link w:val="PisMrk"/>
    <w:uiPriority w:val="99"/>
    <w:unhideWhenUsed/>
    <w:rsid w:val="005C4120"/>
    <w:pPr>
      <w:tabs>
        <w:tab w:val="center" w:pos="4536"/>
        <w:tab w:val="right" w:pos="9072"/>
      </w:tabs>
      <w:spacing w:after="0" w:line="240" w:lineRule="auto"/>
    </w:pPr>
  </w:style>
  <w:style w:type="character" w:customStyle="1" w:styleId="PisMrk">
    <w:name w:val="Päis Märk"/>
    <w:basedOn w:val="Liguvaikefont"/>
    <w:link w:val="Pis"/>
    <w:uiPriority w:val="99"/>
    <w:rsid w:val="005C4120"/>
    <w:rPr>
      <w:kern w:val="0"/>
      <w14:ligatures w14:val="none"/>
    </w:rPr>
  </w:style>
  <w:style w:type="table" w:styleId="Kontuurtabel">
    <w:name w:val="Table Grid"/>
    <w:basedOn w:val="Normaaltabel"/>
    <w:uiPriority w:val="39"/>
    <w:rsid w:val="008B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semiHidden/>
    <w:unhideWhenUsed/>
    <w:rsid w:val="00B71E7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overflow-hidden">
    <w:name w:val="overflow-hidden"/>
    <w:basedOn w:val="Liguvaikefont"/>
    <w:rsid w:val="00B71E77"/>
  </w:style>
  <w:style w:type="paragraph" w:customStyle="1" w:styleId="Standard">
    <w:name w:val="Standard"/>
    <w:rsid w:val="008C19A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8551">
      <w:bodyDiv w:val="1"/>
      <w:marLeft w:val="0"/>
      <w:marRight w:val="0"/>
      <w:marTop w:val="0"/>
      <w:marBottom w:val="0"/>
      <w:divBdr>
        <w:top w:val="none" w:sz="0" w:space="0" w:color="auto"/>
        <w:left w:val="none" w:sz="0" w:space="0" w:color="auto"/>
        <w:bottom w:val="none" w:sz="0" w:space="0" w:color="auto"/>
        <w:right w:val="none" w:sz="0" w:space="0" w:color="auto"/>
      </w:divBdr>
    </w:div>
    <w:div w:id="117068417">
      <w:bodyDiv w:val="1"/>
      <w:marLeft w:val="0"/>
      <w:marRight w:val="0"/>
      <w:marTop w:val="0"/>
      <w:marBottom w:val="0"/>
      <w:divBdr>
        <w:top w:val="none" w:sz="0" w:space="0" w:color="auto"/>
        <w:left w:val="none" w:sz="0" w:space="0" w:color="auto"/>
        <w:bottom w:val="none" w:sz="0" w:space="0" w:color="auto"/>
        <w:right w:val="none" w:sz="0" w:space="0" w:color="auto"/>
      </w:divBdr>
    </w:div>
    <w:div w:id="174929145">
      <w:bodyDiv w:val="1"/>
      <w:marLeft w:val="0"/>
      <w:marRight w:val="0"/>
      <w:marTop w:val="0"/>
      <w:marBottom w:val="0"/>
      <w:divBdr>
        <w:top w:val="none" w:sz="0" w:space="0" w:color="auto"/>
        <w:left w:val="none" w:sz="0" w:space="0" w:color="auto"/>
        <w:bottom w:val="none" w:sz="0" w:space="0" w:color="auto"/>
        <w:right w:val="none" w:sz="0" w:space="0" w:color="auto"/>
      </w:divBdr>
    </w:div>
    <w:div w:id="184905787">
      <w:bodyDiv w:val="1"/>
      <w:marLeft w:val="0"/>
      <w:marRight w:val="0"/>
      <w:marTop w:val="0"/>
      <w:marBottom w:val="0"/>
      <w:divBdr>
        <w:top w:val="none" w:sz="0" w:space="0" w:color="auto"/>
        <w:left w:val="none" w:sz="0" w:space="0" w:color="auto"/>
        <w:bottom w:val="none" w:sz="0" w:space="0" w:color="auto"/>
        <w:right w:val="none" w:sz="0" w:space="0" w:color="auto"/>
      </w:divBdr>
    </w:div>
    <w:div w:id="241259299">
      <w:bodyDiv w:val="1"/>
      <w:marLeft w:val="0"/>
      <w:marRight w:val="0"/>
      <w:marTop w:val="0"/>
      <w:marBottom w:val="0"/>
      <w:divBdr>
        <w:top w:val="none" w:sz="0" w:space="0" w:color="auto"/>
        <w:left w:val="none" w:sz="0" w:space="0" w:color="auto"/>
        <w:bottom w:val="none" w:sz="0" w:space="0" w:color="auto"/>
        <w:right w:val="none" w:sz="0" w:space="0" w:color="auto"/>
      </w:divBdr>
    </w:div>
    <w:div w:id="242565424">
      <w:bodyDiv w:val="1"/>
      <w:marLeft w:val="0"/>
      <w:marRight w:val="0"/>
      <w:marTop w:val="0"/>
      <w:marBottom w:val="0"/>
      <w:divBdr>
        <w:top w:val="none" w:sz="0" w:space="0" w:color="auto"/>
        <w:left w:val="none" w:sz="0" w:space="0" w:color="auto"/>
        <w:bottom w:val="none" w:sz="0" w:space="0" w:color="auto"/>
        <w:right w:val="none" w:sz="0" w:space="0" w:color="auto"/>
      </w:divBdr>
    </w:div>
    <w:div w:id="316226538">
      <w:bodyDiv w:val="1"/>
      <w:marLeft w:val="0"/>
      <w:marRight w:val="0"/>
      <w:marTop w:val="0"/>
      <w:marBottom w:val="0"/>
      <w:divBdr>
        <w:top w:val="none" w:sz="0" w:space="0" w:color="auto"/>
        <w:left w:val="none" w:sz="0" w:space="0" w:color="auto"/>
        <w:bottom w:val="none" w:sz="0" w:space="0" w:color="auto"/>
        <w:right w:val="none" w:sz="0" w:space="0" w:color="auto"/>
      </w:divBdr>
    </w:div>
    <w:div w:id="401677448">
      <w:bodyDiv w:val="1"/>
      <w:marLeft w:val="0"/>
      <w:marRight w:val="0"/>
      <w:marTop w:val="0"/>
      <w:marBottom w:val="0"/>
      <w:divBdr>
        <w:top w:val="none" w:sz="0" w:space="0" w:color="auto"/>
        <w:left w:val="none" w:sz="0" w:space="0" w:color="auto"/>
        <w:bottom w:val="none" w:sz="0" w:space="0" w:color="auto"/>
        <w:right w:val="none" w:sz="0" w:space="0" w:color="auto"/>
      </w:divBdr>
    </w:div>
    <w:div w:id="409697068">
      <w:bodyDiv w:val="1"/>
      <w:marLeft w:val="0"/>
      <w:marRight w:val="0"/>
      <w:marTop w:val="0"/>
      <w:marBottom w:val="0"/>
      <w:divBdr>
        <w:top w:val="none" w:sz="0" w:space="0" w:color="auto"/>
        <w:left w:val="none" w:sz="0" w:space="0" w:color="auto"/>
        <w:bottom w:val="none" w:sz="0" w:space="0" w:color="auto"/>
        <w:right w:val="none" w:sz="0" w:space="0" w:color="auto"/>
      </w:divBdr>
    </w:div>
    <w:div w:id="416904354">
      <w:bodyDiv w:val="1"/>
      <w:marLeft w:val="0"/>
      <w:marRight w:val="0"/>
      <w:marTop w:val="0"/>
      <w:marBottom w:val="0"/>
      <w:divBdr>
        <w:top w:val="none" w:sz="0" w:space="0" w:color="auto"/>
        <w:left w:val="none" w:sz="0" w:space="0" w:color="auto"/>
        <w:bottom w:val="none" w:sz="0" w:space="0" w:color="auto"/>
        <w:right w:val="none" w:sz="0" w:space="0" w:color="auto"/>
      </w:divBdr>
    </w:div>
    <w:div w:id="431515524">
      <w:bodyDiv w:val="1"/>
      <w:marLeft w:val="0"/>
      <w:marRight w:val="0"/>
      <w:marTop w:val="0"/>
      <w:marBottom w:val="0"/>
      <w:divBdr>
        <w:top w:val="none" w:sz="0" w:space="0" w:color="auto"/>
        <w:left w:val="none" w:sz="0" w:space="0" w:color="auto"/>
        <w:bottom w:val="none" w:sz="0" w:space="0" w:color="auto"/>
        <w:right w:val="none" w:sz="0" w:space="0" w:color="auto"/>
      </w:divBdr>
    </w:div>
    <w:div w:id="462040914">
      <w:bodyDiv w:val="1"/>
      <w:marLeft w:val="0"/>
      <w:marRight w:val="0"/>
      <w:marTop w:val="0"/>
      <w:marBottom w:val="0"/>
      <w:divBdr>
        <w:top w:val="none" w:sz="0" w:space="0" w:color="auto"/>
        <w:left w:val="none" w:sz="0" w:space="0" w:color="auto"/>
        <w:bottom w:val="none" w:sz="0" w:space="0" w:color="auto"/>
        <w:right w:val="none" w:sz="0" w:space="0" w:color="auto"/>
      </w:divBdr>
    </w:div>
    <w:div w:id="505171530">
      <w:bodyDiv w:val="1"/>
      <w:marLeft w:val="0"/>
      <w:marRight w:val="0"/>
      <w:marTop w:val="0"/>
      <w:marBottom w:val="0"/>
      <w:divBdr>
        <w:top w:val="none" w:sz="0" w:space="0" w:color="auto"/>
        <w:left w:val="none" w:sz="0" w:space="0" w:color="auto"/>
        <w:bottom w:val="none" w:sz="0" w:space="0" w:color="auto"/>
        <w:right w:val="none" w:sz="0" w:space="0" w:color="auto"/>
      </w:divBdr>
    </w:div>
    <w:div w:id="550314122">
      <w:bodyDiv w:val="1"/>
      <w:marLeft w:val="0"/>
      <w:marRight w:val="0"/>
      <w:marTop w:val="0"/>
      <w:marBottom w:val="0"/>
      <w:divBdr>
        <w:top w:val="none" w:sz="0" w:space="0" w:color="auto"/>
        <w:left w:val="none" w:sz="0" w:space="0" w:color="auto"/>
        <w:bottom w:val="none" w:sz="0" w:space="0" w:color="auto"/>
        <w:right w:val="none" w:sz="0" w:space="0" w:color="auto"/>
      </w:divBdr>
    </w:div>
    <w:div w:id="664018214">
      <w:bodyDiv w:val="1"/>
      <w:marLeft w:val="0"/>
      <w:marRight w:val="0"/>
      <w:marTop w:val="0"/>
      <w:marBottom w:val="0"/>
      <w:divBdr>
        <w:top w:val="none" w:sz="0" w:space="0" w:color="auto"/>
        <w:left w:val="none" w:sz="0" w:space="0" w:color="auto"/>
        <w:bottom w:val="none" w:sz="0" w:space="0" w:color="auto"/>
        <w:right w:val="none" w:sz="0" w:space="0" w:color="auto"/>
      </w:divBdr>
    </w:div>
    <w:div w:id="688483653">
      <w:bodyDiv w:val="1"/>
      <w:marLeft w:val="0"/>
      <w:marRight w:val="0"/>
      <w:marTop w:val="0"/>
      <w:marBottom w:val="0"/>
      <w:divBdr>
        <w:top w:val="none" w:sz="0" w:space="0" w:color="auto"/>
        <w:left w:val="none" w:sz="0" w:space="0" w:color="auto"/>
        <w:bottom w:val="none" w:sz="0" w:space="0" w:color="auto"/>
        <w:right w:val="none" w:sz="0" w:space="0" w:color="auto"/>
      </w:divBdr>
    </w:div>
    <w:div w:id="699235570">
      <w:bodyDiv w:val="1"/>
      <w:marLeft w:val="0"/>
      <w:marRight w:val="0"/>
      <w:marTop w:val="0"/>
      <w:marBottom w:val="0"/>
      <w:divBdr>
        <w:top w:val="none" w:sz="0" w:space="0" w:color="auto"/>
        <w:left w:val="none" w:sz="0" w:space="0" w:color="auto"/>
        <w:bottom w:val="none" w:sz="0" w:space="0" w:color="auto"/>
        <w:right w:val="none" w:sz="0" w:space="0" w:color="auto"/>
      </w:divBdr>
    </w:div>
    <w:div w:id="750543600">
      <w:bodyDiv w:val="1"/>
      <w:marLeft w:val="0"/>
      <w:marRight w:val="0"/>
      <w:marTop w:val="0"/>
      <w:marBottom w:val="0"/>
      <w:divBdr>
        <w:top w:val="none" w:sz="0" w:space="0" w:color="auto"/>
        <w:left w:val="none" w:sz="0" w:space="0" w:color="auto"/>
        <w:bottom w:val="none" w:sz="0" w:space="0" w:color="auto"/>
        <w:right w:val="none" w:sz="0" w:space="0" w:color="auto"/>
      </w:divBdr>
    </w:div>
    <w:div w:id="865173428">
      <w:bodyDiv w:val="1"/>
      <w:marLeft w:val="0"/>
      <w:marRight w:val="0"/>
      <w:marTop w:val="0"/>
      <w:marBottom w:val="0"/>
      <w:divBdr>
        <w:top w:val="none" w:sz="0" w:space="0" w:color="auto"/>
        <w:left w:val="none" w:sz="0" w:space="0" w:color="auto"/>
        <w:bottom w:val="none" w:sz="0" w:space="0" w:color="auto"/>
        <w:right w:val="none" w:sz="0" w:space="0" w:color="auto"/>
      </w:divBdr>
    </w:div>
    <w:div w:id="872695192">
      <w:bodyDiv w:val="1"/>
      <w:marLeft w:val="0"/>
      <w:marRight w:val="0"/>
      <w:marTop w:val="0"/>
      <w:marBottom w:val="0"/>
      <w:divBdr>
        <w:top w:val="none" w:sz="0" w:space="0" w:color="auto"/>
        <w:left w:val="none" w:sz="0" w:space="0" w:color="auto"/>
        <w:bottom w:val="none" w:sz="0" w:space="0" w:color="auto"/>
        <w:right w:val="none" w:sz="0" w:space="0" w:color="auto"/>
      </w:divBdr>
      <w:divsChild>
        <w:div w:id="1156993111">
          <w:marLeft w:val="0"/>
          <w:marRight w:val="0"/>
          <w:marTop w:val="0"/>
          <w:marBottom w:val="0"/>
          <w:divBdr>
            <w:top w:val="none" w:sz="0" w:space="0" w:color="auto"/>
            <w:left w:val="none" w:sz="0" w:space="0" w:color="auto"/>
            <w:bottom w:val="none" w:sz="0" w:space="0" w:color="auto"/>
            <w:right w:val="none" w:sz="0" w:space="0" w:color="auto"/>
          </w:divBdr>
        </w:div>
      </w:divsChild>
    </w:div>
    <w:div w:id="893346793">
      <w:bodyDiv w:val="1"/>
      <w:marLeft w:val="0"/>
      <w:marRight w:val="0"/>
      <w:marTop w:val="0"/>
      <w:marBottom w:val="0"/>
      <w:divBdr>
        <w:top w:val="none" w:sz="0" w:space="0" w:color="auto"/>
        <w:left w:val="none" w:sz="0" w:space="0" w:color="auto"/>
        <w:bottom w:val="none" w:sz="0" w:space="0" w:color="auto"/>
        <w:right w:val="none" w:sz="0" w:space="0" w:color="auto"/>
      </w:divBdr>
    </w:div>
    <w:div w:id="908273100">
      <w:bodyDiv w:val="1"/>
      <w:marLeft w:val="0"/>
      <w:marRight w:val="0"/>
      <w:marTop w:val="0"/>
      <w:marBottom w:val="0"/>
      <w:divBdr>
        <w:top w:val="none" w:sz="0" w:space="0" w:color="auto"/>
        <w:left w:val="none" w:sz="0" w:space="0" w:color="auto"/>
        <w:bottom w:val="none" w:sz="0" w:space="0" w:color="auto"/>
        <w:right w:val="none" w:sz="0" w:space="0" w:color="auto"/>
      </w:divBdr>
    </w:div>
    <w:div w:id="913587246">
      <w:bodyDiv w:val="1"/>
      <w:marLeft w:val="0"/>
      <w:marRight w:val="0"/>
      <w:marTop w:val="0"/>
      <w:marBottom w:val="0"/>
      <w:divBdr>
        <w:top w:val="none" w:sz="0" w:space="0" w:color="auto"/>
        <w:left w:val="none" w:sz="0" w:space="0" w:color="auto"/>
        <w:bottom w:val="none" w:sz="0" w:space="0" w:color="auto"/>
        <w:right w:val="none" w:sz="0" w:space="0" w:color="auto"/>
      </w:divBdr>
    </w:div>
    <w:div w:id="932593061">
      <w:bodyDiv w:val="1"/>
      <w:marLeft w:val="0"/>
      <w:marRight w:val="0"/>
      <w:marTop w:val="0"/>
      <w:marBottom w:val="0"/>
      <w:divBdr>
        <w:top w:val="none" w:sz="0" w:space="0" w:color="auto"/>
        <w:left w:val="none" w:sz="0" w:space="0" w:color="auto"/>
        <w:bottom w:val="none" w:sz="0" w:space="0" w:color="auto"/>
        <w:right w:val="none" w:sz="0" w:space="0" w:color="auto"/>
      </w:divBdr>
      <w:divsChild>
        <w:div w:id="805008927">
          <w:marLeft w:val="0"/>
          <w:marRight w:val="0"/>
          <w:marTop w:val="0"/>
          <w:marBottom w:val="0"/>
          <w:divBdr>
            <w:top w:val="none" w:sz="0" w:space="0" w:color="auto"/>
            <w:left w:val="none" w:sz="0" w:space="0" w:color="auto"/>
            <w:bottom w:val="none" w:sz="0" w:space="0" w:color="auto"/>
            <w:right w:val="none" w:sz="0" w:space="0" w:color="auto"/>
          </w:divBdr>
        </w:div>
      </w:divsChild>
    </w:div>
    <w:div w:id="972174078">
      <w:bodyDiv w:val="1"/>
      <w:marLeft w:val="0"/>
      <w:marRight w:val="0"/>
      <w:marTop w:val="0"/>
      <w:marBottom w:val="0"/>
      <w:divBdr>
        <w:top w:val="none" w:sz="0" w:space="0" w:color="auto"/>
        <w:left w:val="none" w:sz="0" w:space="0" w:color="auto"/>
        <w:bottom w:val="none" w:sz="0" w:space="0" w:color="auto"/>
        <w:right w:val="none" w:sz="0" w:space="0" w:color="auto"/>
      </w:divBdr>
    </w:div>
    <w:div w:id="1002322422">
      <w:bodyDiv w:val="1"/>
      <w:marLeft w:val="0"/>
      <w:marRight w:val="0"/>
      <w:marTop w:val="0"/>
      <w:marBottom w:val="0"/>
      <w:divBdr>
        <w:top w:val="none" w:sz="0" w:space="0" w:color="auto"/>
        <w:left w:val="none" w:sz="0" w:space="0" w:color="auto"/>
        <w:bottom w:val="none" w:sz="0" w:space="0" w:color="auto"/>
        <w:right w:val="none" w:sz="0" w:space="0" w:color="auto"/>
      </w:divBdr>
    </w:div>
    <w:div w:id="1135413132">
      <w:bodyDiv w:val="1"/>
      <w:marLeft w:val="0"/>
      <w:marRight w:val="0"/>
      <w:marTop w:val="0"/>
      <w:marBottom w:val="0"/>
      <w:divBdr>
        <w:top w:val="none" w:sz="0" w:space="0" w:color="auto"/>
        <w:left w:val="none" w:sz="0" w:space="0" w:color="auto"/>
        <w:bottom w:val="none" w:sz="0" w:space="0" w:color="auto"/>
        <w:right w:val="none" w:sz="0" w:space="0" w:color="auto"/>
      </w:divBdr>
    </w:div>
    <w:div w:id="1138037703">
      <w:bodyDiv w:val="1"/>
      <w:marLeft w:val="0"/>
      <w:marRight w:val="0"/>
      <w:marTop w:val="0"/>
      <w:marBottom w:val="0"/>
      <w:divBdr>
        <w:top w:val="none" w:sz="0" w:space="0" w:color="auto"/>
        <w:left w:val="none" w:sz="0" w:space="0" w:color="auto"/>
        <w:bottom w:val="none" w:sz="0" w:space="0" w:color="auto"/>
        <w:right w:val="none" w:sz="0" w:space="0" w:color="auto"/>
      </w:divBdr>
    </w:div>
    <w:div w:id="1144396383">
      <w:bodyDiv w:val="1"/>
      <w:marLeft w:val="0"/>
      <w:marRight w:val="0"/>
      <w:marTop w:val="0"/>
      <w:marBottom w:val="0"/>
      <w:divBdr>
        <w:top w:val="none" w:sz="0" w:space="0" w:color="auto"/>
        <w:left w:val="none" w:sz="0" w:space="0" w:color="auto"/>
        <w:bottom w:val="none" w:sz="0" w:space="0" w:color="auto"/>
        <w:right w:val="none" w:sz="0" w:space="0" w:color="auto"/>
      </w:divBdr>
    </w:div>
    <w:div w:id="1292248924">
      <w:bodyDiv w:val="1"/>
      <w:marLeft w:val="0"/>
      <w:marRight w:val="0"/>
      <w:marTop w:val="0"/>
      <w:marBottom w:val="0"/>
      <w:divBdr>
        <w:top w:val="none" w:sz="0" w:space="0" w:color="auto"/>
        <w:left w:val="none" w:sz="0" w:space="0" w:color="auto"/>
        <w:bottom w:val="none" w:sz="0" w:space="0" w:color="auto"/>
        <w:right w:val="none" w:sz="0" w:space="0" w:color="auto"/>
      </w:divBdr>
    </w:div>
    <w:div w:id="1362779947">
      <w:bodyDiv w:val="1"/>
      <w:marLeft w:val="0"/>
      <w:marRight w:val="0"/>
      <w:marTop w:val="0"/>
      <w:marBottom w:val="0"/>
      <w:divBdr>
        <w:top w:val="none" w:sz="0" w:space="0" w:color="auto"/>
        <w:left w:val="none" w:sz="0" w:space="0" w:color="auto"/>
        <w:bottom w:val="none" w:sz="0" w:space="0" w:color="auto"/>
        <w:right w:val="none" w:sz="0" w:space="0" w:color="auto"/>
      </w:divBdr>
    </w:div>
    <w:div w:id="1405302414">
      <w:bodyDiv w:val="1"/>
      <w:marLeft w:val="0"/>
      <w:marRight w:val="0"/>
      <w:marTop w:val="0"/>
      <w:marBottom w:val="0"/>
      <w:divBdr>
        <w:top w:val="none" w:sz="0" w:space="0" w:color="auto"/>
        <w:left w:val="none" w:sz="0" w:space="0" w:color="auto"/>
        <w:bottom w:val="none" w:sz="0" w:space="0" w:color="auto"/>
        <w:right w:val="none" w:sz="0" w:space="0" w:color="auto"/>
      </w:divBdr>
    </w:div>
    <w:div w:id="1427726636">
      <w:bodyDiv w:val="1"/>
      <w:marLeft w:val="0"/>
      <w:marRight w:val="0"/>
      <w:marTop w:val="0"/>
      <w:marBottom w:val="0"/>
      <w:divBdr>
        <w:top w:val="none" w:sz="0" w:space="0" w:color="auto"/>
        <w:left w:val="none" w:sz="0" w:space="0" w:color="auto"/>
        <w:bottom w:val="none" w:sz="0" w:space="0" w:color="auto"/>
        <w:right w:val="none" w:sz="0" w:space="0" w:color="auto"/>
      </w:divBdr>
    </w:div>
    <w:div w:id="1433932193">
      <w:bodyDiv w:val="1"/>
      <w:marLeft w:val="0"/>
      <w:marRight w:val="0"/>
      <w:marTop w:val="0"/>
      <w:marBottom w:val="0"/>
      <w:divBdr>
        <w:top w:val="none" w:sz="0" w:space="0" w:color="auto"/>
        <w:left w:val="none" w:sz="0" w:space="0" w:color="auto"/>
        <w:bottom w:val="none" w:sz="0" w:space="0" w:color="auto"/>
        <w:right w:val="none" w:sz="0" w:space="0" w:color="auto"/>
      </w:divBdr>
    </w:div>
    <w:div w:id="1436054447">
      <w:bodyDiv w:val="1"/>
      <w:marLeft w:val="0"/>
      <w:marRight w:val="0"/>
      <w:marTop w:val="0"/>
      <w:marBottom w:val="0"/>
      <w:divBdr>
        <w:top w:val="none" w:sz="0" w:space="0" w:color="auto"/>
        <w:left w:val="none" w:sz="0" w:space="0" w:color="auto"/>
        <w:bottom w:val="none" w:sz="0" w:space="0" w:color="auto"/>
        <w:right w:val="none" w:sz="0" w:space="0" w:color="auto"/>
      </w:divBdr>
    </w:div>
    <w:div w:id="1470129328">
      <w:bodyDiv w:val="1"/>
      <w:marLeft w:val="0"/>
      <w:marRight w:val="0"/>
      <w:marTop w:val="0"/>
      <w:marBottom w:val="0"/>
      <w:divBdr>
        <w:top w:val="none" w:sz="0" w:space="0" w:color="auto"/>
        <w:left w:val="none" w:sz="0" w:space="0" w:color="auto"/>
        <w:bottom w:val="none" w:sz="0" w:space="0" w:color="auto"/>
        <w:right w:val="none" w:sz="0" w:space="0" w:color="auto"/>
      </w:divBdr>
      <w:divsChild>
        <w:div w:id="1998530684">
          <w:marLeft w:val="0"/>
          <w:marRight w:val="0"/>
          <w:marTop w:val="0"/>
          <w:marBottom w:val="0"/>
          <w:divBdr>
            <w:top w:val="none" w:sz="0" w:space="0" w:color="auto"/>
            <w:left w:val="none" w:sz="0" w:space="0" w:color="auto"/>
            <w:bottom w:val="none" w:sz="0" w:space="0" w:color="auto"/>
            <w:right w:val="none" w:sz="0" w:space="0" w:color="auto"/>
          </w:divBdr>
        </w:div>
      </w:divsChild>
    </w:div>
    <w:div w:id="1509439231">
      <w:bodyDiv w:val="1"/>
      <w:marLeft w:val="0"/>
      <w:marRight w:val="0"/>
      <w:marTop w:val="0"/>
      <w:marBottom w:val="0"/>
      <w:divBdr>
        <w:top w:val="none" w:sz="0" w:space="0" w:color="auto"/>
        <w:left w:val="none" w:sz="0" w:space="0" w:color="auto"/>
        <w:bottom w:val="none" w:sz="0" w:space="0" w:color="auto"/>
        <w:right w:val="none" w:sz="0" w:space="0" w:color="auto"/>
      </w:divBdr>
      <w:divsChild>
        <w:div w:id="1833715783">
          <w:marLeft w:val="0"/>
          <w:marRight w:val="0"/>
          <w:marTop w:val="0"/>
          <w:marBottom w:val="0"/>
          <w:divBdr>
            <w:top w:val="none" w:sz="0" w:space="0" w:color="auto"/>
            <w:left w:val="none" w:sz="0" w:space="0" w:color="auto"/>
            <w:bottom w:val="none" w:sz="0" w:space="0" w:color="auto"/>
            <w:right w:val="none" w:sz="0" w:space="0" w:color="auto"/>
          </w:divBdr>
          <w:divsChild>
            <w:div w:id="1606230655">
              <w:marLeft w:val="0"/>
              <w:marRight w:val="0"/>
              <w:marTop w:val="0"/>
              <w:marBottom w:val="0"/>
              <w:divBdr>
                <w:top w:val="none" w:sz="0" w:space="0" w:color="auto"/>
                <w:left w:val="none" w:sz="0" w:space="0" w:color="auto"/>
                <w:bottom w:val="none" w:sz="0" w:space="0" w:color="auto"/>
                <w:right w:val="none" w:sz="0" w:space="0" w:color="auto"/>
              </w:divBdr>
              <w:divsChild>
                <w:div w:id="355885462">
                  <w:marLeft w:val="0"/>
                  <w:marRight w:val="0"/>
                  <w:marTop w:val="0"/>
                  <w:marBottom w:val="0"/>
                  <w:divBdr>
                    <w:top w:val="none" w:sz="0" w:space="0" w:color="auto"/>
                    <w:left w:val="none" w:sz="0" w:space="0" w:color="auto"/>
                    <w:bottom w:val="none" w:sz="0" w:space="0" w:color="auto"/>
                    <w:right w:val="none" w:sz="0" w:space="0" w:color="auto"/>
                  </w:divBdr>
                  <w:divsChild>
                    <w:div w:id="12370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4500">
          <w:marLeft w:val="0"/>
          <w:marRight w:val="0"/>
          <w:marTop w:val="0"/>
          <w:marBottom w:val="0"/>
          <w:divBdr>
            <w:top w:val="none" w:sz="0" w:space="0" w:color="auto"/>
            <w:left w:val="none" w:sz="0" w:space="0" w:color="auto"/>
            <w:bottom w:val="none" w:sz="0" w:space="0" w:color="auto"/>
            <w:right w:val="none" w:sz="0" w:space="0" w:color="auto"/>
          </w:divBdr>
          <w:divsChild>
            <w:div w:id="60909574">
              <w:marLeft w:val="0"/>
              <w:marRight w:val="0"/>
              <w:marTop w:val="0"/>
              <w:marBottom w:val="0"/>
              <w:divBdr>
                <w:top w:val="none" w:sz="0" w:space="0" w:color="auto"/>
                <w:left w:val="none" w:sz="0" w:space="0" w:color="auto"/>
                <w:bottom w:val="none" w:sz="0" w:space="0" w:color="auto"/>
                <w:right w:val="none" w:sz="0" w:space="0" w:color="auto"/>
              </w:divBdr>
              <w:divsChild>
                <w:div w:id="1119644022">
                  <w:marLeft w:val="0"/>
                  <w:marRight w:val="0"/>
                  <w:marTop w:val="0"/>
                  <w:marBottom w:val="0"/>
                  <w:divBdr>
                    <w:top w:val="none" w:sz="0" w:space="0" w:color="auto"/>
                    <w:left w:val="none" w:sz="0" w:space="0" w:color="auto"/>
                    <w:bottom w:val="none" w:sz="0" w:space="0" w:color="auto"/>
                    <w:right w:val="none" w:sz="0" w:space="0" w:color="auto"/>
                  </w:divBdr>
                  <w:divsChild>
                    <w:div w:id="18215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12325">
      <w:bodyDiv w:val="1"/>
      <w:marLeft w:val="0"/>
      <w:marRight w:val="0"/>
      <w:marTop w:val="0"/>
      <w:marBottom w:val="0"/>
      <w:divBdr>
        <w:top w:val="none" w:sz="0" w:space="0" w:color="auto"/>
        <w:left w:val="none" w:sz="0" w:space="0" w:color="auto"/>
        <w:bottom w:val="none" w:sz="0" w:space="0" w:color="auto"/>
        <w:right w:val="none" w:sz="0" w:space="0" w:color="auto"/>
      </w:divBdr>
    </w:div>
    <w:div w:id="1598636006">
      <w:bodyDiv w:val="1"/>
      <w:marLeft w:val="0"/>
      <w:marRight w:val="0"/>
      <w:marTop w:val="0"/>
      <w:marBottom w:val="0"/>
      <w:divBdr>
        <w:top w:val="none" w:sz="0" w:space="0" w:color="auto"/>
        <w:left w:val="none" w:sz="0" w:space="0" w:color="auto"/>
        <w:bottom w:val="none" w:sz="0" w:space="0" w:color="auto"/>
        <w:right w:val="none" w:sz="0" w:space="0" w:color="auto"/>
      </w:divBdr>
    </w:div>
    <w:div w:id="1599606473">
      <w:bodyDiv w:val="1"/>
      <w:marLeft w:val="0"/>
      <w:marRight w:val="0"/>
      <w:marTop w:val="0"/>
      <w:marBottom w:val="0"/>
      <w:divBdr>
        <w:top w:val="none" w:sz="0" w:space="0" w:color="auto"/>
        <w:left w:val="none" w:sz="0" w:space="0" w:color="auto"/>
        <w:bottom w:val="none" w:sz="0" w:space="0" w:color="auto"/>
        <w:right w:val="none" w:sz="0" w:space="0" w:color="auto"/>
      </w:divBdr>
    </w:div>
    <w:div w:id="1666283078">
      <w:bodyDiv w:val="1"/>
      <w:marLeft w:val="0"/>
      <w:marRight w:val="0"/>
      <w:marTop w:val="0"/>
      <w:marBottom w:val="0"/>
      <w:divBdr>
        <w:top w:val="none" w:sz="0" w:space="0" w:color="auto"/>
        <w:left w:val="none" w:sz="0" w:space="0" w:color="auto"/>
        <w:bottom w:val="none" w:sz="0" w:space="0" w:color="auto"/>
        <w:right w:val="none" w:sz="0" w:space="0" w:color="auto"/>
      </w:divBdr>
    </w:div>
    <w:div w:id="1670937034">
      <w:bodyDiv w:val="1"/>
      <w:marLeft w:val="0"/>
      <w:marRight w:val="0"/>
      <w:marTop w:val="0"/>
      <w:marBottom w:val="0"/>
      <w:divBdr>
        <w:top w:val="none" w:sz="0" w:space="0" w:color="auto"/>
        <w:left w:val="none" w:sz="0" w:space="0" w:color="auto"/>
        <w:bottom w:val="none" w:sz="0" w:space="0" w:color="auto"/>
        <w:right w:val="none" w:sz="0" w:space="0" w:color="auto"/>
      </w:divBdr>
    </w:div>
    <w:div w:id="1715344423">
      <w:bodyDiv w:val="1"/>
      <w:marLeft w:val="0"/>
      <w:marRight w:val="0"/>
      <w:marTop w:val="0"/>
      <w:marBottom w:val="0"/>
      <w:divBdr>
        <w:top w:val="none" w:sz="0" w:space="0" w:color="auto"/>
        <w:left w:val="none" w:sz="0" w:space="0" w:color="auto"/>
        <w:bottom w:val="none" w:sz="0" w:space="0" w:color="auto"/>
        <w:right w:val="none" w:sz="0" w:space="0" w:color="auto"/>
      </w:divBdr>
    </w:div>
    <w:div w:id="1728643278">
      <w:bodyDiv w:val="1"/>
      <w:marLeft w:val="0"/>
      <w:marRight w:val="0"/>
      <w:marTop w:val="0"/>
      <w:marBottom w:val="0"/>
      <w:divBdr>
        <w:top w:val="none" w:sz="0" w:space="0" w:color="auto"/>
        <w:left w:val="none" w:sz="0" w:space="0" w:color="auto"/>
        <w:bottom w:val="none" w:sz="0" w:space="0" w:color="auto"/>
        <w:right w:val="none" w:sz="0" w:space="0" w:color="auto"/>
      </w:divBdr>
    </w:div>
    <w:div w:id="1731345904">
      <w:bodyDiv w:val="1"/>
      <w:marLeft w:val="0"/>
      <w:marRight w:val="0"/>
      <w:marTop w:val="0"/>
      <w:marBottom w:val="0"/>
      <w:divBdr>
        <w:top w:val="none" w:sz="0" w:space="0" w:color="auto"/>
        <w:left w:val="none" w:sz="0" w:space="0" w:color="auto"/>
        <w:bottom w:val="none" w:sz="0" w:space="0" w:color="auto"/>
        <w:right w:val="none" w:sz="0" w:space="0" w:color="auto"/>
      </w:divBdr>
    </w:div>
    <w:div w:id="1742749643">
      <w:bodyDiv w:val="1"/>
      <w:marLeft w:val="0"/>
      <w:marRight w:val="0"/>
      <w:marTop w:val="0"/>
      <w:marBottom w:val="0"/>
      <w:divBdr>
        <w:top w:val="none" w:sz="0" w:space="0" w:color="auto"/>
        <w:left w:val="none" w:sz="0" w:space="0" w:color="auto"/>
        <w:bottom w:val="none" w:sz="0" w:space="0" w:color="auto"/>
        <w:right w:val="none" w:sz="0" w:space="0" w:color="auto"/>
      </w:divBdr>
    </w:div>
    <w:div w:id="1757901701">
      <w:bodyDiv w:val="1"/>
      <w:marLeft w:val="0"/>
      <w:marRight w:val="0"/>
      <w:marTop w:val="0"/>
      <w:marBottom w:val="0"/>
      <w:divBdr>
        <w:top w:val="none" w:sz="0" w:space="0" w:color="auto"/>
        <w:left w:val="none" w:sz="0" w:space="0" w:color="auto"/>
        <w:bottom w:val="none" w:sz="0" w:space="0" w:color="auto"/>
        <w:right w:val="none" w:sz="0" w:space="0" w:color="auto"/>
      </w:divBdr>
    </w:div>
    <w:div w:id="1785346227">
      <w:bodyDiv w:val="1"/>
      <w:marLeft w:val="0"/>
      <w:marRight w:val="0"/>
      <w:marTop w:val="0"/>
      <w:marBottom w:val="0"/>
      <w:divBdr>
        <w:top w:val="none" w:sz="0" w:space="0" w:color="auto"/>
        <w:left w:val="none" w:sz="0" w:space="0" w:color="auto"/>
        <w:bottom w:val="none" w:sz="0" w:space="0" w:color="auto"/>
        <w:right w:val="none" w:sz="0" w:space="0" w:color="auto"/>
      </w:divBdr>
    </w:div>
    <w:div w:id="1789813232">
      <w:bodyDiv w:val="1"/>
      <w:marLeft w:val="0"/>
      <w:marRight w:val="0"/>
      <w:marTop w:val="0"/>
      <w:marBottom w:val="0"/>
      <w:divBdr>
        <w:top w:val="none" w:sz="0" w:space="0" w:color="auto"/>
        <w:left w:val="none" w:sz="0" w:space="0" w:color="auto"/>
        <w:bottom w:val="none" w:sz="0" w:space="0" w:color="auto"/>
        <w:right w:val="none" w:sz="0" w:space="0" w:color="auto"/>
      </w:divBdr>
    </w:div>
    <w:div w:id="1810170233">
      <w:bodyDiv w:val="1"/>
      <w:marLeft w:val="0"/>
      <w:marRight w:val="0"/>
      <w:marTop w:val="0"/>
      <w:marBottom w:val="0"/>
      <w:divBdr>
        <w:top w:val="none" w:sz="0" w:space="0" w:color="auto"/>
        <w:left w:val="none" w:sz="0" w:space="0" w:color="auto"/>
        <w:bottom w:val="none" w:sz="0" w:space="0" w:color="auto"/>
        <w:right w:val="none" w:sz="0" w:space="0" w:color="auto"/>
      </w:divBdr>
    </w:div>
    <w:div w:id="1810852961">
      <w:bodyDiv w:val="1"/>
      <w:marLeft w:val="0"/>
      <w:marRight w:val="0"/>
      <w:marTop w:val="0"/>
      <w:marBottom w:val="0"/>
      <w:divBdr>
        <w:top w:val="none" w:sz="0" w:space="0" w:color="auto"/>
        <w:left w:val="none" w:sz="0" w:space="0" w:color="auto"/>
        <w:bottom w:val="none" w:sz="0" w:space="0" w:color="auto"/>
        <w:right w:val="none" w:sz="0" w:space="0" w:color="auto"/>
      </w:divBdr>
    </w:div>
    <w:div w:id="1816874403">
      <w:bodyDiv w:val="1"/>
      <w:marLeft w:val="0"/>
      <w:marRight w:val="0"/>
      <w:marTop w:val="0"/>
      <w:marBottom w:val="0"/>
      <w:divBdr>
        <w:top w:val="none" w:sz="0" w:space="0" w:color="auto"/>
        <w:left w:val="none" w:sz="0" w:space="0" w:color="auto"/>
        <w:bottom w:val="none" w:sz="0" w:space="0" w:color="auto"/>
        <w:right w:val="none" w:sz="0" w:space="0" w:color="auto"/>
      </w:divBdr>
    </w:div>
    <w:div w:id="1824540822">
      <w:bodyDiv w:val="1"/>
      <w:marLeft w:val="0"/>
      <w:marRight w:val="0"/>
      <w:marTop w:val="0"/>
      <w:marBottom w:val="0"/>
      <w:divBdr>
        <w:top w:val="none" w:sz="0" w:space="0" w:color="auto"/>
        <w:left w:val="none" w:sz="0" w:space="0" w:color="auto"/>
        <w:bottom w:val="none" w:sz="0" w:space="0" w:color="auto"/>
        <w:right w:val="none" w:sz="0" w:space="0" w:color="auto"/>
      </w:divBdr>
    </w:div>
    <w:div w:id="1856261637">
      <w:bodyDiv w:val="1"/>
      <w:marLeft w:val="0"/>
      <w:marRight w:val="0"/>
      <w:marTop w:val="0"/>
      <w:marBottom w:val="0"/>
      <w:divBdr>
        <w:top w:val="none" w:sz="0" w:space="0" w:color="auto"/>
        <w:left w:val="none" w:sz="0" w:space="0" w:color="auto"/>
        <w:bottom w:val="none" w:sz="0" w:space="0" w:color="auto"/>
        <w:right w:val="none" w:sz="0" w:space="0" w:color="auto"/>
      </w:divBdr>
    </w:div>
    <w:div w:id="1906986328">
      <w:bodyDiv w:val="1"/>
      <w:marLeft w:val="0"/>
      <w:marRight w:val="0"/>
      <w:marTop w:val="0"/>
      <w:marBottom w:val="0"/>
      <w:divBdr>
        <w:top w:val="none" w:sz="0" w:space="0" w:color="auto"/>
        <w:left w:val="none" w:sz="0" w:space="0" w:color="auto"/>
        <w:bottom w:val="none" w:sz="0" w:space="0" w:color="auto"/>
        <w:right w:val="none" w:sz="0" w:space="0" w:color="auto"/>
      </w:divBdr>
    </w:div>
    <w:div w:id="2025743246">
      <w:bodyDiv w:val="1"/>
      <w:marLeft w:val="0"/>
      <w:marRight w:val="0"/>
      <w:marTop w:val="0"/>
      <w:marBottom w:val="0"/>
      <w:divBdr>
        <w:top w:val="none" w:sz="0" w:space="0" w:color="auto"/>
        <w:left w:val="none" w:sz="0" w:space="0" w:color="auto"/>
        <w:bottom w:val="none" w:sz="0" w:space="0" w:color="auto"/>
        <w:right w:val="none" w:sz="0" w:space="0" w:color="auto"/>
      </w:divBdr>
    </w:div>
    <w:div w:id="2061710908">
      <w:bodyDiv w:val="1"/>
      <w:marLeft w:val="0"/>
      <w:marRight w:val="0"/>
      <w:marTop w:val="0"/>
      <w:marBottom w:val="0"/>
      <w:divBdr>
        <w:top w:val="none" w:sz="0" w:space="0" w:color="auto"/>
        <w:left w:val="none" w:sz="0" w:space="0" w:color="auto"/>
        <w:bottom w:val="none" w:sz="0" w:space="0" w:color="auto"/>
        <w:right w:val="none" w:sz="0" w:space="0" w:color="auto"/>
      </w:divBdr>
    </w:div>
    <w:div w:id="2071727189">
      <w:bodyDiv w:val="1"/>
      <w:marLeft w:val="0"/>
      <w:marRight w:val="0"/>
      <w:marTop w:val="0"/>
      <w:marBottom w:val="0"/>
      <w:divBdr>
        <w:top w:val="none" w:sz="0" w:space="0" w:color="auto"/>
        <w:left w:val="none" w:sz="0" w:space="0" w:color="auto"/>
        <w:bottom w:val="none" w:sz="0" w:space="0" w:color="auto"/>
        <w:right w:val="none" w:sz="0" w:space="0" w:color="auto"/>
      </w:divBdr>
    </w:div>
    <w:div w:id="2094886058">
      <w:bodyDiv w:val="1"/>
      <w:marLeft w:val="0"/>
      <w:marRight w:val="0"/>
      <w:marTop w:val="0"/>
      <w:marBottom w:val="0"/>
      <w:divBdr>
        <w:top w:val="none" w:sz="0" w:space="0" w:color="auto"/>
        <w:left w:val="none" w:sz="0" w:space="0" w:color="auto"/>
        <w:bottom w:val="none" w:sz="0" w:space="0" w:color="auto"/>
        <w:right w:val="none" w:sz="0" w:space="0" w:color="auto"/>
      </w:divBdr>
    </w:div>
    <w:div w:id="2120562725">
      <w:bodyDiv w:val="1"/>
      <w:marLeft w:val="0"/>
      <w:marRight w:val="0"/>
      <w:marTop w:val="0"/>
      <w:marBottom w:val="0"/>
      <w:divBdr>
        <w:top w:val="none" w:sz="0" w:space="0" w:color="auto"/>
        <w:left w:val="none" w:sz="0" w:space="0" w:color="auto"/>
        <w:bottom w:val="none" w:sz="0" w:space="0" w:color="auto"/>
        <w:right w:val="none" w:sz="0" w:space="0" w:color="auto"/>
      </w:divBdr>
    </w:div>
    <w:div w:id="2143229363">
      <w:bodyDiv w:val="1"/>
      <w:marLeft w:val="0"/>
      <w:marRight w:val="0"/>
      <w:marTop w:val="0"/>
      <w:marBottom w:val="0"/>
      <w:divBdr>
        <w:top w:val="none" w:sz="0" w:space="0" w:color="auto"/>
        <w:left w:val="none" w:sz="0" w:space="0" w:color="auto"/>
        <w:bottom w:val="none" w:sz="0" w:space="0" w:color="auto"/>
        <w:right w:val="none" w:sz="0" w:space="0" w:color="auto"/>
      </w:divBdr>
    </w:div>
    <w:div w:id="21468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vo.linnamagi@kliimaministeeriu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li.sandre@justdigi.ee" TargetMode="External"/><Relationship Id="rId5" Type="http://schemas.openxmlformats.org/officeDocument/2006/relationships/webSettings" Target="webSettings.xml"/><Relationship Id="rId10" Type="http://schemas.openxmlformats.org/officeDocument/2006/relationships/hyperlink" Target="mailto:paivi.margna@vm.ee" TargetMode="External"/><Relationship Id="rId4" Type="http://schemas.openxmlformats.org/officeDocument/2006/relationships/settings" Target="settings.xml"/><Relationship Id="rId9" Type="http://schemas.openxmlformats.org/officeDocument/2006/relationships/hyperlink" Target="mailto:mari-liis.kupri@kliimaministeerium.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jaato.com/accreditations-recognitions/" TargetMode="External"/><Relationship Id="rId2" Type="http://schemas.openxmlformats.org/officeDocument/2006/relationships/hyperlink" Target="https://www.ecac-ceac.org/about-ecac/member-states" TargetMode="External"/><Relationship Id="rId1" Type="http://schemas.openxmlformats.org/officeDocument/2006/relationships/hyperlink" Target="https://www.ecac-ceac.org/news/ecac-member-states-adopt-convention-paving-the-way-for-legal-framework?highlight=WyJlY2FjIiwiY29udmVudGlvbiJ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FCEFC-5942-4D4B-AB10-B2167384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3459</Words>
  <Characters>26746</Characters>
  <Application>Microsoft Office Word</Application>
  <DocSecurity>0</DocSecurity>
  <Lines>534</Lines>
  <Paragraphs>180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Seletuskiri ECAC</vt:lpstr>
      <vt:lpstr>Seletuskiri 6.11.docx</vt:lpstr>
    </vt:vector>
  </TitlesOfParts>
  <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 ECAC</dc:title>
  <dc:subject/>
  <dc:creator>Taivo Linnamägi</dc:creator>
  <dc:description/>
  <cp:lastModifiedBy>Taivo Linnamägi</cp:lastModifiedBy>
  <cp:revision>5</cp:revision>
  <cp:lastPrinted>2024-12-03T14:02:00Z</cp:lastPrinted>
  <dcterms:created xsi:type="dcterms:W3CDTF">2026-04-20T07:58:00Z</dcterms:created>
  <dcterms:modified xsi:type="dcterms:W3CDTF">2026-05-07T06:49:00Z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2026-04-17T07:52:32Z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fa58e8dc-fe5f-49c4-bfa5-301fbc5ed3ca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